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521" w:rsidRPr="00935C89" w:rsidRDefault="00007521" w:rsidP="00007521">
      <w:pPr>
        <w:spacing w:line="360" w:lineRule="exact"/>
        <w:jc w:val="center"/>
        <w:rPr>
          <w:rFonts w:ascii="Times New Roman" w:eastAsiaTheme="majorEastAsia" w:hAnsi="Times New Roman"/>
          <w:b/>
          <w:sz w:val="28"/>
          <w:szCs w:val="28"/>
        </w:rPr>
      </w:pPr>
      <w:r w:rsidRPr="00935C89">
        <w:rPr>
          <w:rFonts w:ascii="Times New Roman" w:eastAsiaTheme="majorEastAsia" w:hAnsi="Times New Roman"/>
          <w:b/>
          <w:color w:val="000000"/>
          <w:kern w:val="0"/>
          <w:sz w:val="28"/>
          <w:szCs w:val="28"/>
        </w:rPr>
        <w:t>名古屋大学における有機化合物の構造決定と機器分析</w:t>
      </w:r>
    </w:p>
    <w:p w:rsidR="00007521" w:rsidRPr="00935C89" w:rsidRDefault="00007521" w:rsidP="00007521">
      <w:pPr>
        <w:spacing w:line="360" w:lineRule="exact"/>
        <w:rPr>
          <w:rFonts w:ascii="Times New Roman" w:hAnsi="Times New Roman"/>
        </w:rPr>
      </w:pPr>
    </w:p>
    <w:p w:rsidR="00007521" w:rsidRPr="00326800" w:rsidRDefault="00007521" w:rsidP="00007521">
      <w:pPr>
        <w:spacing w:line="360" w:lineRule="exact"/>
        <w:ind w:firstLineChars="250" w:firstLine="600"/>
        <w:jc w:val="center"/>
        <w:rPr>
          <w:rFonts w:ascii="Times New Roman" w:hAnsi="Times New Roman"/>
          <w:sz w:val="22"/>
        </w:rPr>
      </w:pPr>
      <w:r w:rsidRPr="000B0853">
        <w:rPr>
          <w:rFonts w:asciiTheme="minorEastAsia" w:eastAsiaTheme="minorEastAsia" w:hAnsiTheme="minorEastAsia"/>
          <w:sz w:val="24"/>
          <w:szCs w:val="24"/>
        </w:rPr>
        <w:t>○</w:t>
      </w:r>
      <w:r w:rsidRPr="00935C89">
        <w:rPr>
          <w:rFonts w:ascii="Times New Roman" w:hAnsi="Times New Roman"/>
          <w:sz w:val="24"/>
          <w:szCs w:val="24"/>
        </w:rPr>
        <w:t>名大</w:t>
      </w:r>
      <w:r w:rsidRPr="00326800">
        <w:rPr>
          <w:rFonts w:ascii="Times New Roman" w:hAnsi="Times New Roman"/>
          <w:sz w:val="24"/>
          <w:szCs w:val="24"/>
        </w:rPr>
        <w:t xml:space="preserve"> </w:t>
      </w:r>
      <w:r w:rsidRPr="00326800">
        <w:rPr>
          <w:rFonts w:ascii="Times New Roman" w:hAnsi="Times New Roman"/>
          <w:sz w:val="24"/>
          <w:szCs w:val="24"/>
        </w:rPr>
        <w:t>太郎</w:t>
      </w:r>
      <w:r w:rsidRPr="00326800">
        <w:rPr>
          <w:rFonts w:ascii="Times New Roman" w:hAnsi="Times New Roman"/>
          <w:sz w:val="22"/>
          <w:vertAlign w:val="superscript"/>
        </w:rPr>
        <w:t>1</w:t>
      </w:r>
      <w:r w:rsidRPr="00326800">
        <w:rPr>
          <w:rFonts w:ascii="Times New Roman" w:hAnsi="Times New Roman"/>
          <w:sz w:val="24"/>
          <w:szCs w:val="24"/>
        </w:rPr>
        <w:t>、</w:t>
      </w:r>
      <w:r w:rsidR="002B5A2A" w:rsidRPr="00326800">
        <w:rPr>
          <w:rFonts w:ascii="Times New Roman" w:hAnsi="Times New Roman"/>
          <w:sz w:val="24"/>
          <w:szCs w:val="24"/>
        </w:rPr>
        <w:t>John D.</w:t>
      </w:r>
      <w:r w:rsidRPr="00326800">
        <w:rPr>
          <w:rFonts w:ascii="Times New Roman" w:hAnsi="Times New Roman"/>
          <w:sz w:val="24"/>
          <w:szCs w:val="24"/>
        </w:rPr>
        <w:t xml:space="preserve"> </w:t>
      </w:r>
      <w:r w:rsidR="002B5A2A" w:rsidRPr="00326800">
        <w:rPr>
          <w:rFonts w:ascii="Times New Roman" w:hAnsi="Times New Roman"/>
          <w:sz w:val="24"/>
          <w:szCs w:val="24"/>
        </w:rPr>
        <w:t>SMITH</w:t>
      </w:r>
      <w:r w:rsidRPr="00326800">
        <w:rPr>
          <w:rFonts w:ascii="Times New Roman" w:hAnsi="Times New Roman"/>
          <w:sz w:val="24"/>
          <w:szCs w:val="24"/>
          <w:vertAlign w:val="superscript"/>
        </w:rPr>
        <w:t>2</w:t>
      </w:r>
      <w:r w:rsidR="002B5A2A" w:rsidRPr="00326800">
        <w:rPr>
          <w:rFonts w:ascii="Times New Roman" w:hAnsi="Times New Roman"/>
          <w:sz w:val="24"/>
          <w:szCs w:val="24"/>
        </w:rPr>
        <w:t>、東山</w:t>
      </w:r>
      <w:r w:rsidRPr="00326800">
        <w:rPr>
          <w:rFonts w:ascii="Times New Roman" w:hAnsi="Times New Roman"/>
          <w:sz w:val="24"/>
          <w:szCs w:val="24"/>
        </w:rPr>
        <w:t xml:space="preserve"> </w:t>
      </w:r>
      <w:r w:rsidRPr="00326800">
        <w:rPr>
          <w:rFonts w:ascii="Times New Roman" w:hAnsi="Times New Roman"/>
          <w:sz w:val="24"/>
          <w:szCs w:val="24"/>
        </w:rPr>
        <w:t>花子</w:t>
      </w:r>
      <w:r w:rsidRPr="00326800">
        <w:rPr>
          <w:rFonts w:ascii="Times New Roman" w:hAnsi="Times New Roman"/>
          <w:sz w:val="24"/>
          <w:szCs w:val="24"/>
          <w:vertAlign w:val="superscript"/>
        </w:rPr>
        <w:t>3</w:t>
      </w:r>
      <w:r w:rsidRPr="00326800">
        <w:rPr>
          <w:rFonts w:ascii="Times New Roman" w:hAnsi="Times New Roman"/>
          <w:sz w:val="24"/>
          <w:szCs w:val="24"/>
        </w:rPr>
        <w:t>、千種</w:t>
      </w:r>
      <w:r w:rsidRPr="00326800">
        <w:rPr>
          <w:rFonts w:ascii="Times New Roman" w:hAnsi="Times New Roman"/>
          <w:sz w:val="24"/>
          <w:szCs w:val="24"/>
        </w:rPr>
        <w:t xml:space="preserve"> </w:t>
      </w:r>
      <w:r w:rsidRPr="00326800">
        <w:rPr>
          <w:rFonts w:ascii="Times New Roman" w:hAnsi="Times New Roman"/>
          <w:sz w:val="24"/>
          <w:szCs w:val="24"/>
        </w:rPr>
        <w:t>次郎</w:t>
      </w:r>
      <w:r w:rsidRPr="00326800">
        <w:rPr>
          <w:rFonts w:ascii="Times New Roman" w:hAnsi="Times New Roman"/>
          <w:sz w:val="22"/>
          <w:vertAlign w:val="superscript"/>
        </w:rPr>
        <w:t>4</w:t>
      </w:r>
      <w:r w:rsidRPr="00326800">
        <w:rPr>
          <w:rFonts w:ascii="Times New Roman" w:hAnsi="Times New Roman"/>
          <w:sz w:val="24"/>
          <w:szCs w:val="24"/>
        </w:rPr>
        <w:t>、八事</w:t>
      </w:r>
      <w:r w:rsidRPr="00326800">
        <w:rPr>
          <w:rFonts w:ascii="Times New Roman" w:hAnsi="Times New Roman"/>
          <w:sz w:val="24"/>
          <w:szCs w:val="24"/>
        </w:rPr>
        <w:t xml:space="preserve"> </w:t>
      </w:r>
      <w:r w:rsidRPr="00326800">
        <w:rPr>
          <w:rFonts w:ascii="Times New Roman" w:hAnsi="Times New Roman"/>
          <w:sz w:val="24"/>
          <w:szCs w:val="24"/>
        </w:rPr>
        <w:t>弁吉</w:t>
      </w:r>
      <w:r w:rsidRPr="00326800">
        <w:rPr>
          <w:rFonts w:ascii="Times New Roman" w:hAnsi="Times New Roman"/>
          <w:sz w:val="22"/>
          <w:vertAlign w:val="superscript"/>
        </w:rPr>
        <w:t>5</w:t>
      </w:r>
      <w:r w:rsidRPr="00326800">
        <w:rPr>
          <w:rFonts w:ascii="Times New Roman" w:hAnsi="Times New Roman"/>
          <w:sz w:val="24"/>
          <w:szCs w:val="24"/>
        </w:rPr>
        <w:t>、、、、、</w:t>
      </w:r>
    </w:p>
    <w:p w:rsidR="00007521" w:rsidRPr="00326800" w:rsidRDefault="00007521" w:rsidP="00007521">
      <w:pPr>
        <w:spacing w:line="360" w:lineRule="exact"/>
        <w:ind w:leftChars="250" w:left="525"/>
        <w:jc w:val="center"/>
        <w:rPr>
          <w:rFonts w:ascii="Times New Roman" w:hAnsi="Times New Roman"/>
          <w:sz w:val="22"/>
        </w:rPr>
      </w:pPr>
      <w:r w:rsidRPr="00326800">
        <w:rPr>
          <w:rFonts w:ascii="Times New Roman" w:hAnsi="Times New Roman"/>
          <w:sz w:val="22"/>
        </w:rPr>
        <w:t>(</w:t>
      </w:r>
      <w:r w:rsidR="00972349" w:rsidRPr="00326800">
        <w:rPr>
          <w:rFonts w:ascii="Times New Roman" w:hAnsi="Times New Roman"/>
          <w:sz w:val="22"/>
          <w:vertAlign w:val="superscript"/>
        </w:rPr>
        <w:t>1</w:t>
      </w:r>
      <w:r w:rsidRPr="00326800">
        <w:rPr>
          <w:rFonts w:ascii="Times New Roman" w:hAnsi="Times New Roman"/>
          <w:sz w:val="22"/>
        </w:rPr>
        <w:t>名古屋大学全学技術センター、</w:t>
      </w:r>
      <w:r w:rsidR="00972349" w:rsidRPr="00326800">
        <w:rPr>
          <w:rFonts w:ascii="Times New Roman" w:hAnsi="Times New Roman"/>
          <w:sz w:val="22"/>
          <w:vertAlign w:val="superscript"/>
        </w:rPr>
        <w:t>2</w:t>
      </w:r>
      <w:r w:rsidRPr="00326800">
        <w:rPr>
          <w:rFonts w:ascii="Times New Roman" w:hAnsi="Times New Roman"/>
          <w:sz w:val="22"/>
        </w:rPr>
        <w:t>名古屋大学物質科学国際研究センター、</w:t>
      </w:r>
    </w:p>
    <w:p w:rsidR="00007521" w:rsidRPr="00326800" w:rsidRDefault="00972349" w:rsidP="00007521">
      <w:pPr>
        <w:spacing w:line="360" w:lineRule="exact"/>
        <w:ind w:leftChars="250" w:left="525"/>
        <w:jc w:val="center"/>
        <w:rPr>
          <w:rFonts w:ascii="Times New Roman" w:hAnsi="Times New Roman"/>
          <w:sz w:val="22"/>
        </w:rPr>
      </w:pPr>
      <w:r w:rsidRPr="00326800">
        <w:rPr>
          <w:rFonts w:ascii="Times New Roman" w:hAnsi="Times New Roman"/>
          <w:sz w:val="22"/>
          <w:vertAlign w:val="superscript"/>
        </w:rPr>
        <w:t>3</w:t>
      </w:r>
      <w:r w:rsidR="002B5A2A" w:rsidRPr="00326800">
        <w:rPr>
          <w:rFonts w:ascii="Times New Roman" w:hAnsi="Times New Roman"/>
          <w:sz w:val="22"/>
        </w:rPr>
        <w:t>名古屋大学</w:t>
      </w:r>
      <w:r w:rsidR="00007521" w:rsidRPr="00326800">
        <w:rPr>
          <w:rFonts w:ascii="Times New Roman" w:hAnsi="Times New Roman"/>
          <w:sz w:val="22"/>
        </w:rPr>
        <w:t>工学研究科、</w:t>
      </w:r>
      <w:r w:rsidRPr="00326800">
        <w:rPr>
          <w:rFonts w:ascii="Times New Roman" w:hAnsi="Times New Roman"/>
          <w:sz w:val="22"/>
          <w:vertAlign w:val="superscript"/>
        </w:rPr>
        <w:t>4</w:t>
      </w:r>
      <w:r w:rsidR="002B5A2A" w:rsidRPr="00326800">
        <w:rPr>
          <w:rFonts w:ascii="Times New Roman" w:hAnsi="Times New Roman"/>
          <w:sz w:val="22"/>
        </w:rPr>
        <w:t>名古屋大学生命</w:t>
      </w:r>
      <w:r w:rsidR="00007521" w:rsidRPr="00326800">
        <w:rPr>
          <w:rFonts w:ascii="Times New Roman" w:hAnsi="Times New Roman"/>
          <w:sz w:val="22"/>
        </w:rPr>
        <w:t>農学研究科、</w:t>
      </w:r>
      <w:r w:rsidRPr="00326800">
        <w:rPr>
          <w:rFonts w:ascii="Times New Roman" w:hAnsi="Times New Roman"/>
          <w:sz w:val="22"/>
          <w:vertAlign w:val="superscript"/>
        </w:rPr>
        <w:t>5</w:t>
      </w:r>
      <w:r w:rsidR="00007521" w:rsidRPr="00326800">
        <w:rPr>
          <w:rFonts w:ascii="Times New Roman" w:hAnsi="Times New Roman"/>
          <w:sz w:val="22"/>
        </w:rPr>
        <w:t>名古屋市立大学薬学部</w:t>
      </w:r>
      <w:r w:rsidR="00007521" w:rsidRPr="00326800">
        <w:rPr>
          <w:rFonts w:ascii="Times New Roman" w:hAnsi="Times New Roman"/>
          <w:sz w:val="22"/>
        </w:rPr>
        <w:t>)</w:t>
      </w:r>
    </w:p>
    <w:p w:rsidR="005D1E9C" w:rsidRPr="00935C89" w:rsidRDefault="005D1E9C" w:rsidP="00007521">
      <w:pPr>
        <w:spacing w:line="360" w:lineRule="exact"/>
        <w:ind w:leftChars="250" w:left="525"/>
        <w:jc w:val="center"/>
        <w:rPr>
          <w:rFonts w:ascii="Times New Roman" w:hAnsi="Times New Roman"/>
          <w:sz w:val="22"/>
        </w:rPr>
      </w:pPr>
      <w:r w:rsidRPr="00935C89">
        <w:rPr>
          <w:rFonts w:ascii="Times New Roman" w:hAnsi="Times New Roman"/>
          <w:sz w:val="22"/>
        </w:rPr>
        <w:t>m-tarou@nagoya-u.jp</w:t>
      </w:r>
    </w:p>
    <w:p w:rsidR="00007521" w:rsidRPr="00935C89" w:rsidRDefault="00007521" w:rsidP="00007521">
      <w:pPr>
        <w:pStyle w:val="a4"/>
        <w:spacing w:line="360" w:lineRule="exact"/>
        <w:rPr>
          <w:rFonts w:cs="Times New Roman"/>
          <w:sz w:val="20"/>
          <w:szCs w:val="20"/>
        </w:rPr>
      </w:pPr>
    </w:p>
    <w:p w:rsidR="00007521" w:rsidRPr="00935C89" w:rsidRDefault="00007521" w:rsidP="00007521">
      <w:pPr>
        <w:pStyle w:val="a4"/>
        <w:rPr>
          <w:rFonts w:cs="Times New Roman"/>
          <w:sz w:val="20"/>
          <w:szCs w:val="20"/>
          <w:lang w:eastAsia="ja-JP"/>
        </w:rPr>
      </w:pPr>
      <w:r w:rsidRPr="00935C89">
        <w:rPr>
          <w:rFonts w:cs="Times New Roman"/>
          <w:sz w:val="20"/>
          <w:szCs w:val="20"/>
        </w:rPr>
        <w:t>キーワード</w:t>
      </w:r>
      <w:r w:rsidRPr="00935C89">
        <w:rPr>
          <w:rFonts w:cs="Times New Roman"/>
          <w:sz w:val="20"/>
          <w:szCs w:val="20"/>
        </w:rPr>
        <w:t xml:space="preserve"> (5</w:t>
      </w:r>
      <w:r w:rsidRPr="00935C89">
        <w:rPr>
          <w:rFonts w:cs="Times New Roman"/>
          <w:sz w:val="20"/>
          <w:szCs w:val="20"/>
          <w:lang w:eastAsia="ja-JP"/>
        </w:rPr>
        <w:t>個まで</w:t>
      </w:r>
      <w:r w:rsidRPr="00935C89">
        <w:rPr>
          <w:rFonts w:cs="Times New Roman"/>
          <w:sz w:val="20"/>
          <w:szCs w:val="20"/>
          <w:lang w:eastAsia="ja-JP"/>
        </w:rPr>
        <w:t xml:space="preserve">) </w:t>
      </w:r>
      <w:r w:rsidRPr="00935C89">
        <w:rPr>
          <w:rFonts w:cs="Times New Roman"/>
          <w:sz w:val="20"/>
          <w:szCs w:val="20"/>
        </w:rPr>
        <w:t xml:space="preserve">: </w:t>
      </w:r>
      <w:r w:rsidRPr="00935C89">
        <w:rPr>
          <w:rFonts w:cs="Times New Roman"/>
          <w:sz w:val="20"/>
          <w:szCs w:val="20"/>
          <w:lang w:eastAsia="ja-JP"/>
        </w:rPr>
        <w:t>機器分析、構造決定、</w:t>
      </w:r>
      <w:r w:rsidRPr="00935C89">
        <w:rPr>
          <w:rFonts w:cs="Times New Roman"/>
          <w:sz w:val="20"/>
          <w:szCs w:val="20"/>
        </w:rPr>
        <w:t>核磁気共鳴装置</w:t>
      </w:r>
      <w:r w:rsidRPr="00935C89">
        <w:rPr>
          <w:rFonts w:cs="Times New Roman"/>
          <w:sz w:val="20"/>
          <w:szCs w:val="20"/>
          <w:lang w:eastAsia="ja-JP"/>
        </w:rPr>
        <w:t>、</w:t>
      </w:r>
      <w:r w:rsidRPr="00935C89">
        <w:rPr>
          <w:rFonts w:cs="Times New Roman"/>
          <w:sz w:val="20"/>
          <w:szCs w:val="20"/>
        </w:rPr>
        <w:t>質量分析</w:t>
      </w:r>
      <w:r w:rsidRPr="00935C89">
        <w:rPr>
          <w:rFonts w:cs="Times New Roman"/>
          <w:sz w:val="20"/>
          <w:szCs w:val="20"/>
          <w:lang w:eastAsia="ja-JP"/>
        </w:rPr>
        <w:t>、、、、</w:t>
      </w:r>
    </w:p>
    <w:p w:rsidR="00007521" w:rsidRPr="00935C89" w:rsidRDefault="00007521" w:rsidP="00007521">
      <w:pPr>
        <w:spacing w:line="360" w:lineRule="exact"/>
        <w:ind w:leftChars="250" w:left="525"/>
        <w:jc w:val="center"/>
        <w:rPr>
          <w:rFonts w:ascii="Times New Roman" w:hAnsi="Times New Roman"/>
          <w:sz w:val="22"/>
        </w:rPr>
      </w:pPr>
    </w:p>
    <w:p w:rsidR="0053329B" w:rsidRPr="00935C89" w:rsidRDefault="0053329B" w:rsidP="0053329B">
      <w:pPr>
        <w:spacing w:line="360" w:lineRule="exact"/>
        <w:rPr>
          <w:rFonts w:ascii="Times New Roman" w:eastAsiaTheme="majorEastAsia" w:hAnsi="Times New Roman"/>
          <w:b/>
          <w:sz w:val="22"/>
        </w:rPr>
      </w:pPr>
      <w:r w:rsidRPr="00935C89">
        <w:rPr>
          <w:rFonts w:ascii="Times New Roman" w:eastAsiaTheme="majorEastAsia" w:hAnsi="Times New Roman"/>
          <w:b/>
          <w:sz w:val="22"/>
        </w:rPr>
        <w:t>1.</w:t>
      </w:r>
      <w:r w:rsidRPr="00935C89">
        <w:rPr>
          <w:rFonts w:ascii="Times New Roman" w:eastAsiaTheme="majorEastAsia" w:hAnsi="Times New Roman"/>
          <w:b/>
          <w:sz w:val="22"/>
        </w:rPr>
        <w:t xml:space="preserve">　はじめに　</w:t>
      </w:r>
    </w:p>
    <w:p w:rsidR="00007521" w:rsidRPr="00935C89" w:rsidRDefault="00007521" w:rsidP="0053329B">
      <w:pPr>
        <w:spacing w:line="360" w:lineRule="exact"/>
        <w:ind w:firstLineChars="100" w:firstLine="220"/>
        <w:rPr>
          <w:rFonts w:ascii="Times New Roman" w:eastAsiaTheme="majorEastAsia" w:hAnsi="Times New Roman"/>
          <w:b/>
        </w:rPr>
      </w:pPr>
      <w:r w:rsidRPr="00935C89">
        <w:rPr>
          <w:rFonts w:ascii="Times New Roman" w:hAnsi="Times New Roman"/>
          <w:noProof/>
          <w:sz w:val="22"/>
        </w:rPr>
        <mc:AlternateContent>
          <mc:Choice Requires="wps">
            <w:drawing>
              <wp:anchor distT="0" distB="0" distL="114300" distR="114300" simplePos="0" relativeHeight="251659264" behindDoc="0" locked="0" layoutInCell="1" allowOverlap="1" wp14:anchorId="40F5DBA5" wp14:editId="32F819B7">
                <wp:simplePos x="0" y="0"/>
                <wp:positionH relativeFrom="column">
                  <wp:posOffset>3451860</wp:posOffset>
                </wp:positionH>
                <wp:positionV relativeFrom="paragraph">
                  <wp:posOffset>2030095</wp:posOffset>
                </wp:positionV>
                <wp:extent cx="2552700" cy="615950"/>
                <wp:effectExtent l="0" t="0" r="0" b="31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521" w:rsidRPr="00305C0F" w:rsidRDefault="00007521" w:rsidP="00007521">
                            <w:pPr>
                              <w:rPr>
                                <w:rFonts w:ascii="Times New Roman" w:hAnsi="Times New Roman"/>
                                <w:sz w:val="20"/>
                                <w:szCs w:val="20"/>
                              </w:rPr>
                            </w:pPr>
                            <w:r w:rsidRPr="00B12615">
                              <w:rPr>
                                <w:rFonts w:ascii="Times New Roman" w:hAnsi="Times New Roman" w:hint="eastAsia"/>
                                <w:b/>
                                <w:sz w:val="20"/>
                                <w:szCs w:val="20"/>
                              </w:rPr>
                              <w:t>図</w:t>
                            </w:r>
                            <w:r w:rsidRPr="00B12615">
                              <w:rPr>
                                <w:rFonts w:ascii="Times New Roman" w:hAnsi="Times New Roman" w:hint="eastAsia"/>
                                <w:b/>
                                <w:sz w:val="20"/>
                                <w:szCs w:val="20"/>
                              </w:rPr>
                              <w:t>1</w:t>
                            </w:r>
                            <w:r w:rsidRPr="00B12615">
                              <w:rPr>
                                <w:rFonts w:ascii="Times New Roman" w:hAnsi="Times New Roman"/>
                                <w:b/>
                                <w:sz w:val="20"/>
                                <w:szCs w:val="20"/>
                              </w:rPr>
                              <w:t xml:space="preserve">. </w:t>
                            </w:r>
                            <w:r w:rsidRPr="00305C0F">
                              <w:rPr>
                                <w:rFonts w:ascii="Times New Roman" w:hAnsi="Times New Roman" w:hint="eastAsia"/>
                                <w:sz w:val="20"/>
                                <w:szCs w:val="20"/>
                              </w:rPr>
                              <w:t>核磁気共鳴装置</w:t>
                            </w:r>
                            <w:r w:rsidRPr="00305C0F">
                              <w:rPr>
                                <w:rFonts w:ascii="Times New Roman" w:hAnsi="Times New Roman" w:hint="eastAsia"/>
                                <w:sz w:val="20"/>
                                <w:szCs w:val="20"/>
                              </w:rPr>
                              <w:t xml:space="preserve"> (NMR)</w:t>
                            </w:r>
                            <w:r w:rsidRPr="00305C0F">
                              <w:rPr>
                                <w:rFonts w:ascii="Times New Roman" w:hAnsi="Times New Roman" w:hint="eastAsia"/>
                                <w:sz w:val="20"/>
                                <w:szCs w:val="20"/>
                              </w:rPr>
                              <w:t>、質量分析</w:t>
                            </w:r>
                            <w:r w:rsidRPr="00305C0F">
                              <w:rPr>
                                <w:rFonts w:ascii="Times New Roman" w:hAnsi="Times New Roman" w:hint="eastAsia"/>
                                <w:sz w:val="20"/>
                                <w:szCs w:val="20"/>
                              </w:rPr>
                              <w:t xml:space="preserve"> (JMS 700, QSTAR, Voyager)</w:t>
                            </w:r>
                            <w:r w:rsidRPr="00305C0F">
                              <w:rPr>
                                <w:rFonts w:ascii="Times New Roman" w:hAnsi="Times New Roman" w:hint="eastAsia"/>
                                <w:sz w:val="20"/>
                                <w:szCs w:val="20"/>
                              </w:rPr>
                              <w:t>、元素分析</w:t>
                            </w:r>
                            <w:r w:rsidRPr="00305C0F">
                              <w:rPr>
                                <w:rFonts w:ascii="Times New Roman" w:hAnsi="Times New Roman" w:hint="eastAsia"/>
                                <w:sz w:val="20"/>
                                <w:szCs w:val="20"/>
                              </w:rPr>
                              <w:t xml:space="preserve"> (MT-6)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5DBA5" id="_x0000_t202" coordsize="21600,21600" o:spt="202" path="m,l,21600r21600,l21600,xe">
                <v:stroke joinstyle="miter"/>
                <v:path gradientshapeok="t" o:connecttype="rect"/>
              </v:shapetype>
              <v:shape id="テキスト ボックス 1" o:spid="_x0000_s1026" type="#_x0000_t202" style="position:absolute;left:0;text-align:left;margin-left:271.8pt;margin-top:159.85pt;width:201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" filled="f" stroked="f">
                <v:textbox inset="5.85pt,.7pt,5.85pt,.7pt">
                  <w:txbxContent>
                    <w:p w:rsidR="00007521" w:rsidRPr="00305C0F" w:rsidRDefault="00007521" w:rsidP="00007521">
                      <w:pPr>
                        <w:rPr>
                          <w:rFonts w:ascii="Times New Roman" w:hAnsi="Times New Roman"/>
                          <w:sz w:val="20"/>
                          <w:szCs w:val="20"/>
                        </w:rPr>
                      </w:pPr>
                      <w:r w:rsidRPr="00B12615">
                        <w:rPr>
                          <w:rFonts w:ascii="Times New Roman" w:hAnsi="Times New Roman" w:hint="eastAsia"/>
                          <w:b/>
                          <w:sz w:val="20"/>
                          <w:szCs w:val="20"/>
                        </w:rPr>
                        <w:t>図</w:t>
                      </w:r>
                      <w:r w:rsidRPr="00B12615">
                        <w:rPr>
                          <w:rFonts w:ascii="Times New Roman" w:hAnsi="Times New Roman" w:hint="eastAsia"/>
                          <w:b/>
                          <w:sz w:val="20"/>
                          <w:szCs w:val="20"/>
                        </w:rPr>
                        <w:t>1</w:t>
                      </w:r>
                      <w:r w:rsidRPr="00B12615">
                        <w:rPr>
                          <w:rFonts w:ascii="Times New Roman" w:hAnsi="Times New Roman"/>
                          <w:b/>
                          <w:sz w:val="20"/>
                          <w:szCs w:val="20"/>
                        </w:rPr>
                        <w:t xml:space="preserve">. </w:t>
                      </w:r>
                      <w:r w:rsidRPr="00305C0F">
                        <w:rPr>
                          <w:rFonts w:ascii="Times New Roman" w:hAnsi="Times New Roman" w:hint="eastAsia"/>
                          <w:sz w:val="20"/>
                          <w:szCs w:val="20"/>
                        </w:rPr>
                        <w:t>核磁気共鳴装置</w:t>
                      </w:r>
                      <w:r w:rsidRPr="00305C0F">
                        <w:rPr>
                          <w:rFonts w:ascii="Times New Roman" w:hAnsi="Times New Roman" w:hint="eastAsia"/>
                          <w:sz w:val="20"/>
                          <w:szCs w:val="20"/>
                        </w:rPr>
                        <w:t xml:space="preserve"> (NMR)</w:t>
                      </w:r>
                      <w:r w:rsidRPr="00305C0F">
                        <w:rPr>
                          <w:rFonts w:ascii="Times New Roman" w:hAnsi="Times New Roman" w:hint="eastAsia"/>
                          <w:sz w:val="20"/>
                          <w:szCs w:val="20"/>
                        </w:rPr>
                        <w:t>、質量分析</w:t>
                      </w:r>
                      <w:r w:rsidRPr="00305C0F">
                        <w:rPr>
                          <w:rFonts w:ascii="Times New Roman" w:hAnsi="Times New Roman" w:hint="eastAsia"/>
                          <w:sz w:val="20"/>
                          <w:szCs w:val="20"/>
                        </w:rPr>
                        <w:t xml:space="preserve"> (JMS 700, QSTAR, Voyager)</w:t>
                      </w:r>
                      <w:r w:rsidRPr="00305C0F">
                        <w:rPr>
                          <w:rFonts w:ascii="Times New Roman" w:hAnsi="Times New Roman" w:hint="eastAsia"/>
                          <w:sz w:val="20"/>
                          <w:szCs w:val="20"/>
                        </w:rPr>
                        <w:t>、元素分析</w:t>
                      </w:r>
                      <w:r w:rsidRPr="00305C0F">
                        <w:rPr>
                          <w:rFonts w:ascii="Times New Roman" w:hAnsi="Times New Roman" w:hint="eastAsia"/>
                          <w:sz w:val="20"/>
                          <w:szCs w:val="20"/>
                        </w:rPr>
                        <w:t xml:space="preserve"> (MT-6) </w:t>
                      </w:r>
                    </w:p>
                  </w:txbxContent>
                </v:textbox>
                <w10:wrap type="square"/>
              </v:shape>
            </w:pict>
          </mc:Fallback>
        </mc:AlternateContent>
      </w:r>
      <w:r w:rsidRPr="00935C89">
        <w:rPr>
          <w:rFonts w:ascii="Times New Roman" w:hAnsi="Times New Roman"/>
          <w:sz w:val="22"/>
        </w:rPr>
        <w:t>名古屋大学全学技術センターは、核磁気共鳴装置、質量分析、元素分析を柱として主に有機化合物の構造解析のための機器分析装置を一堂に集め名古屋大学全体に解放している。全学技術センターの利用システムを紹介し、どのような化合物が測定されているのかを測定機器の特徴と共に概説する。また、利用者の大半を占める有機合成化学の研究分野で扱う化合物の構造決定が、具体的にどのようなプロセスを経て行われるのかも説明する。</w:t>
      </w:r>
    </w:p>
    <w:p w:rsidR="00007521" w:rsidRPr="00935C89" w:rsidRDefault="006A7A50" w:rsidP="00007521">
      <w:pPr>
        <w:spacing w:line="360" w:lineRule="exact"/>
        <w:rPr>
          <w:rFonts w:ascii="Times New Roman" w:hAnsi="Times New Roman"/>
          <w:sz w:val="22"/>
        </w:rPr>
      </w:pPr>
      <w:r w:rsidRPr="00935C89">
        <w:rPr>
          <w:rFonts w:ascii="Times New Roman" w:hAnsi="Times New Roman"/>
          <w:noProof/>
          <w:sz w:val="22"/>
        </w:rPr>
        <w:drawing>
          <wp:anchor distT="0" distB="0" distL="114300" distR="114300" simplePos="0" relativeHeight="251660288" behindDoc="0" locked="0" layoutInCell="1" allowOverlap="1" wp14:anchorId="619DD1D5" wp14:editId="7E87C386">
            <wp:simplePos x="0" y="0"/>
            <wp:positionH relativeFrom="column">
              <wp:posOffset>3442335</wp:posOffset>
            </wp:positionH>
            <wp:positionV relativeFrom="paragraph">
              <wp:posOffset>157480</wp:posOffset>
            </wp:positionV>
            <wp:extent cx="2562225" cy="1924050"/>
            <wp:effectExtent l="0" t="0" r="9525" b="0"/>
            <wp:wrapSquare wrapText="bothSides"/>
            <wp:docPr id="2" name="図 2" descr="機械_図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機械_図_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521" w:rsidRPr="00935C89" w:rsidRDefault="0053329B" w:rsidP="00007521">
      <w:pPr>
        <w:spacing w:line="360" w:lineRule="exact"/>
        <w:rPr>
          <w:rFonts w:ascii="Times New Roman" w:eastAsiaTheme="majorEastAsia" w:hAnsi="Times New Roman"/>
          <w:b/>
        </w:rPr>
      </w:pPr>
      <w:r w:rsidRPr="00935C89">
        <w:rPr>
          <w:rFonts w:ascii="Times New Roman" w:eastAsiaTheme="majorEastAsia" w:hAnsi="Times New Roman"/>
          <w:b/>
          <w:sz w:val="22"/>
        </w:rPr>
        <w:t>2</w:t>
      </w:r>
      <w:r w:rsidR="00007521" w:rsidRPr="00935C89">
        <w:rPr>
          <w:rFonts w:ascii="Times New Roman" w:eastAsiaTheme="majorEastAsia" w:hAnsi="Times New Roman"/>
          <w:b/>
          <w:sz w:val="22"/>
        </w:rPr>
        <w:t>.</w:t>
      </w:r>
      <w:r w:rsidR="00007521" w:rsidRPr="00935C89">
        <w:rPr>
          <w:rFonts w:ascii="Times New Roman" w:eastAsiaTheme="majorEastAsia" w:hAnsi="Times New Roman"/>
          <w:b/>
          <w:sz w:val="22"/>
        </w:rPr>
        <w:t xml:space="preserve">　機器室の利用システム</w:t>
      </w:r>
    </w:p>
    <w:p w:rsidR="00007521" w:rsidRPr="00935C89" w:rsidRDefault="006A7A50" w:rsidP="0053329B">
      <w:pPr>
        <w:ind w:firstLineChars="100" w:firstLine="220"/>
        <w:rPr>
          <w:rFonts w:ascii="Times New Roman" w:hAnsi="Times New Roman"/>
          <w:sz w:val="20"/>
          <w:szCs w:val="20"/>
        </w:rPr>
      </w:pPr>
      <w:r w:rsidRPr="00935C89">
        <w:rPr>
          <w:rFonts w:ascii="Times New Roman" w:hAnsi="Times New Roman"/>
          <w:noProof/>
          <w:sz w:val="22"/>
        </w:rPr>
        <mc:AlternateContent>
          <mc:Choice Requires="wps">
            <w:drawing>
              <wp:anchor distT="0" distB="0" distL="114300" distR="114300" simplePos="0" relativeHeight="251661312" behindDoc="1" locked="0" layoutInCell="1" allowOverlap="1" wp14:anchorId="1EECD08C" wp14:editId="7E093FFB">
                <wp:simplePos x="0" y="0"/>
                <wp:positionH relativeFrom="column">
                  <wp:posOffset>3338195</wp:posOffset>
                </wp:positionH>
                <wp:positionV relativeFrom="paragraph">
                  <wp:posOffset>1678305</wp:posOffset>
                </wp:positionV>
                <wp:extent cx="2657475" cy="561975"/>
                <wp:effectExtent l="0" t="0" r="0" b="952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A50" w:rsidRPr="00305C0F" w:rsidRDefault="006A7A50" w:rsidP="006A7A50">
                            <w:pPr>
                              <w:rPr>
                                <w:rFonts w:ascii="Times New Roman" w:hAnsi="Times New Roman"/>
                                <w:sz w:val="20"/>
                                <w:szCs w:val="20"/>
                              </w:rPr>
                            </w:pPr>
                            <w:r w:rsidRPr="00B12615">
                              <w:rPr>
                                <w:rFonts w:ascii="Times New Roman" w:hAnsi="Times New Roman" w:hint="eastAsia"/>
                                <w:b/>
                                <w:sz w:val="20"/>
                                <w:szCs w:val="20"/>
                              </w:rPr>
                              <w:t>図</w:t>
                            </w:r>
                            <w:r w:rsidRPr="00B12615">
                              <w:rPr>
                                <w:rFonts w:ascii="Times New Roman" w:hAnsi="Times New Roman" w:hint="eastAsia"/>
                                <w:b/>
                                <w:sz w:val="20"/>
                                <w:szCs w:val="20"/>
                              </w:rPr>
                              <w:t>1</w:t>
                            </w:r>
                            <w:r w:rsidRPr="00B12615">
                              <w:rPr>
                                <w:rFonts w:ascii="Times New Roman" w:hAnsi="Times New Roman"/>
                                <w:b/>
                                <w:sz w:val="20"/>
                                <w:szCs w:val="20"/>
                              </w:rPr>
                              <w:t xml:space="preserve">. </w:t>
                            </w:r>
                            <w:r w:rsidRPr="00305C0F">
                              <w:rPr>
                                <w:rFonts w:ascii="Times New Roman" w:hAnsi="Times New Roman" w:hint="eastAsia"/>
                                <w:sz w:val="20"/>
                                <w:szCs w:val="20"/>
                              </w:rPr>
                              <w:t>核磁気共鳴装置</w:t>
                            </w:r>
                            <w:r w:rsidRPr="00305C0F">
                              <w:rPr>
                                <w:rFonts w:ascii="Times New Roman" w:hAnsi="Times New Roman" w:hint="eastAsia"/>
                                <w:sz w:val="20"/>
                                <w:szCs w:val="20"/>
                              </w:rPr>
                              <w:t xml:space="preserve"> (NMR)</w:t>
                            </w:r>
                            <w:r w:rsidRPr="00305C0F">
                              <w:rPr>
                                <w:rFonts w:ascii="Times New Roman" w:hAnsi="Times New Roman" w:hint="eastAsia"/>
                                <w:sz w:val="20"/>
                                <w:szCs w:val="20"/>
                              </w:rPr>
                              <w:t>、質量分析</w:t>
                            </w:r>
                            <w:r w:rsidRPr="00305C0F">
                              <w:rPr>
                                <w:rFonts w:ascii="Times New Roman" w:hAnsi="Times New Roman" w:hint="eastAsia"/>
                                <w:sz w:val="20"/>
                                <w:szCs w:val="20"/>
                              </w:rPr>
                              <w:t xml:space="preserve"> (JMS 700, QSTAR, Voyager)</w:t>
                            </w:r>
                            <w:r w:rsidRPr="00305C0F">
                              <w:rPr>
                                <w:rFonts w:ascii="Times New Roman" w:hAnsi="Times New Roman" w:hint="eastAsia"/>
                                <w:sz w:val="20"/>
                                <w:szCs w:val="20"/>
                              </w:rPr>
                              <w:t>、元素分析</w:t>
                            </w:r>
                            <w:r w:rsidRPr="00305C0F">
                              <w:rPr>
                                <w:rFonts w:ascii="Times New Roman" w:hAnsi="Times New Roman" w:hint="eastAsia"/>
                                <w:sz w:val="20"/>
                                <w:szCs w:val="20"/>
                              </w:rPr>
                              <w:t xml:space="preserve"> (MT-6)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CD08C" id="テキスト ボックス 3" o:spid="_x0000_s1027" type="#_x0000_t202" style="position:absolute;left:0;text-align:left;margin-left:262.85pt;margin-top:132.15pt;width:209.2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oq2A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" filled="f" stroked="f">
                <v:textbox inset="5.85pt,.7pt,5.85pt,.7pt">
                  <w:txbxContent>
                    <w:p w:rsidR="006A7A50" w:rsidRPr="00305C0F" w:rsidRDefault="006A7A50" w:rsidP="006A7A50">
                      <w:pPr>
                        <w:rPr>
                          <w:rFonts w:ascii="Times New Roman" w:hAnsi="Times New Roman"/>
                          <w:sz w:val="20"/>
                          <w:szCs w:val="20"/>
                        </w:rPr>
                      </w:pPr>
                      <w:r w:rsidRPr="00B12615">
                        <w:rPr>
                          <w:rFonts w:ascii="Times New Roman" w:hAnsi="Times New Roman" w:hint="eastAsia"/>
                          <w:b/>
                          <w:sz w:val="20"/>
                          <w:szCs w:val="20"/>
                        </w:rPr>
                        <w:t>図</w:t>
                      </w:r>
                      <w:r w:rsidRPr="00B12615">
                        <w:rPr>
                          <w:rFonts w:ascii="Times New Roman" w:hAnsi="Times New Roman" w:hint="eastAsia"/>
                          <w:b/>
                          <w:sz w:val="20"/>
                          <w:szCs w:val="20"/>
                        </w:rPr>
                        <w:t>1</w:t>
                      </w:r>
                      <w:r w:rsidRPr="00B12615">
                        <w:rPr>
                          <w:rFonts w:ascii="Times New Roman" w:hAnsi="Times New Roman"/>
                          <w:b/>
                          <w:sz w:val="20"/>
                          <w:szCs w:val="20"/>
                        </w:rPr>
                        <w:t xml:space="preserve">. </w:t>
                      </w:r>
                      <w:r w:rsidRPr="00305C0F">
                        <w:rPr>
                          <w:rFonts w:ascii="Times New Roman" w:hAnsi="Times New Roman" w:hint="eastAsia"/>
                          <w:sz w:val="20"/>
                          <w:szCs w:val="20"/>
                        </w:rPr>
                        <w:t>核磁気共鳴装置</w:t>
                      </w:r>
                      <w:r w:rsidRPr="00305C0F">
                        <w:rPr>
                          <w:rFonts w:ascii="Times New Roman" w:hAnsi="Times New Roman" w:hint="eastAsia"/>
                          <w:sz w:val="20"/>
                          <w:szCs w:val="20"/>
                        </w:rPr>
                        <w:t xml:space="preserve"> (NMR)</w:t>
                      </w:r>
                      <w:r w:rsidRPr="00305C0F">
                        <w:rPr>
                          <w:rFonts w:ascii="Times New Roman" w:hAnsi="Times New Roman" w:hint="eastAsia"/>
                          <w:sz w:val="20"/>
                          <w:szCs w:val="20"/>
                        </w:rPr>
                        <w:t>、質量分析</w:t>
                      </w:r>
                      <w:r w:rsidRPr="00305C0F">
                        <w:rPr>
                          <w:rFonts w:ascii="Times New Roman" w:hAnsi="Times New Roman" w:hint="eastAsia"/>
                          <w:sz w:val="20"/>
                          <w:szCs w:val="20"/>
                        </w:rPr>
                        <w:t xml:space="preserve"> (JMS 700, QSTAR, Voyager)</w:t>
                      </w:r>
                      <w:r w:rsidRPr="00305C0F">
                        <w:rPr>
                          <w:rFonts w:ascii="Times New Roman" w:hAnsi="Times New Roman" w:hint="eastAsia"/>
                          <w:sz w:val="20"/>
                          <w:szCs w:val="20"/>
                        </w:rPr>
                        <w:t>、元素分析</w:t>
                      </w:r>
                      <w:r w:rsidRPr="00305C0F">
                        <w:rPr>
                          <w:rFonts w:ascii="Times New Roman" w:hAnsi="Times New Roman" w:hint="eastAsia"/>
                          <w:sz w:val="20"/>
                          <w:szCs w:val="20"/>
                        </w:rPr>
                        <w:t xml:space="preserve"> (MT-6) </w:t>
                      </w:r>
                    </w:p>
                  </w:txbxContent>
                </v:textbox>
                <w10:wrap type="square"/>
              </v:shape>
            </w:pict>
          </mc:Fallback>
        </mc:AlternateContent>
      </w:r>
      <w:r w:rsidR="00007521" w:rsidRPr="00935C89">
        <w:rPr>
          <w:rFonts w:ascii="Times New Roman" w:hAnsi="Times New Roman"/>
          <w:sz w:val="22"/>
        </w:rPr>
        <w:t>全学技術センターは、核磁気共鳴装置</w:t>
      </w:r>
      <w:r w:rsidR="00007521" w:rsidRPr="00935C89">
        <w:rPr>
          <w:rFonts w:ascii="Times New Roman" w:hAnsi="Times New Roman"/>
          <w:sz w:val="22"/>
          <w:vertAlign w:val="superscript"/>
        </w:rPr>
        <w:t>1)</w:t>
      </w:r>
      <w:r w:rsidR="00007521" w:rsidRPr="00935C89">
        <w:rPr>
          <w:rFonts w:ascii="Times New Roman" w:hAnsi="Times New Roman"/>
          <w:sz w:val="22"/>
        </w:rPr>
        <w:t>、質量分析</w:t>
      </w:r>
      <w:r w:rsidR="00007521" w:rsidRPr="00935C89">
        <w:rPr>
          <w:rFonts w:ascii="Times New Roman" w:hAnsi="Times New Roman"/>
          <w:sz w:val="22"/>
          <w:vertAlign w:val="superscript"/>
        </w:rPr>
        <w:t>2,3)</w:t>
      </w:r>
      <w:r w:rsidR="00007521" w:rsidRPr="00935C89">
        <w:rPr>
          <w:rFonts w:ascii="Times New Roman" w:hAnsi="Times New Roman"/>
          <w:sz w:val="22"/>
        </w:rPr>
        <w:t>、元素分析</w:t>
      </w:r>
      <w:r w:rsidR="00007521" w:rsidRPr="00935C89">
        <w:rPr>
          <w:rFonts w:ascii="Times New Roman" w:hAnsi="Times New Roman"/>
          <w:sz w:val="22"/>
          <w:vertAlign w:val="superscript"/>
        </w:rPr>
        <w:t>4)</w:t>
      </w:r>
      <w:r w:rsidR="0053329B" w:rsidRPr="00935C89">
        <w:rPr>
          <w:rFonts w:ascii="Times New Roman" w:hAnsi="Times New Roman"/>
          <w:sz w:val="22"/>
        </w:rPr>
        <w:t>などの</w:t>
      </w:r>
      <w:r w:rsidR="00007521" w:rsidRPr="00935C89">
        <w:rPr>
          <w:rFonts w:ascii="Times New Roman" w:hAnsi="Times New Roman"/>
          <w:sz w:val="22"/>
        </w:rPr>
        <w:t>有機化合物の構造解析のための機器分析装置を全学に解放している</w:t>
      </w:r>
      <w:r w:rsidR="00007521" w:rsidRPr="00935C89">
        <w:rPr>
          <w:rFonts w:ascii="Times New Roman" w:hAnsi="Times New Roman"/>
          <w:sz w:val="22"/>
        </w:rPr>
        <w:t xml:space="preserve"> (</w:t>
      </w:r>
      <w:r w:rsidR="00007521" w:rsidRPr="00935C89">
        <w:rPr>
          <w:rFonts w:ascii="Times New Roman" w:hAnsi="Times New Roman"/>
          <w:sz w:val="22"/>
        </w:rPr>
        <w:t>図</w:t>
      </w:r>
      <w:r w:rsidR="00007521" w:rsidRPr="00935C89">
        <w:rPr>
          <w:rFonts w:ascii="Times New Roman" w:hAnsi="Times New Roman"/>
          <w:sz w:val="22"/>
        </w:rPr>
        <w:t>1)</w:t>
      </w:r>
      <w:r w:rsidR="0053329B" w:rsidRPr="00935C89">
        <w:rPr>
          <w:rFonts w:ascii="Times New Roman" w:hAnsi="Times New Roman"/>
          <w:sz w:val="22"/>
        </w:rPr>
        <w:t>。利用方法は、大きく分けて</w:t>
      </w:r>
      <w:r w:rsidR="00007521" w:rsidRPr="00935C89">
        <w:rPr>
          <w:rFonts w:ascii="Times New Roman" w:hAnsi="Times New Roman"/>
          <w:sz w:val="22"/>
        </w:rPr>
        <w:t>利用者が機器の使用方法を習得して操作する直接測定と利用者からサンプルを預かり技術職員が測定し、測定結果を利用者に返却する依頼測定の</w:t>
      </w:r>
      <w:r w:rsidR="00007521" w:rsidRPr="00935C89">
        <w:rPr>
          <w:rFonts w:ascii="Times New Roman" w:hAnsi="Times New Roman"/>
          <w:sz w:val="22"/>
        </w:rPr>
        <w:t>2</w:t>
      </w:r>
      <w:r w:rsidR="00007521" w:rsidRPr="00935C89">
        <w:rPr>
          <w:rFonts w:ascii="Times New Roman" w:hAnsi="Times New Roman"/>
          <w:sz w:val="22"/>
        </w:rPr>
        <w:t>通りがある</w:t>
      </w:r>
      <w:r w:rsidR="00007521" w:rsidRPr="00935C89">
        <w:rPr>
          <w:rFonts w:ascii="Times New Roman" w:hAnsi="Times New Roman"/>
          <w:sz w:val="22"/>
        </w:rPr>
        <w:t>(</w:t>
      </w:r>
      <w:r w:rsidR="00007521" w:rsidRPr="00935C89">
        <w:rPr>
          <w:rFonts w:ascii="Times New Roman" w:hAnsi="Times New Roman"/>
          <w:sz w:val="22"/>
        </w:rPr>
        <w:t>図</w:t>
      </w:r>
      <w:r w:rsidR="00007521" w:rsidRPr="00935C89">
        <w:rPr>
          <w:rFonts w:ascii="Times New Roman" w:hAnsi="Times New Roman"/>
          <w:sz w:val="22"/>
        </w:rPr>
        <w:t>2)</w:t>
      </w:r>
      <w:r w:rsidR="00007521" w:rsidRPr="00935C89">
        <w:rPr>
          <w:rFonts w:ascii="Times New Roman" w:hAnsi="Times New Roman"/>
          <w:sz w:val="22"/>
        </w:rPr>
        <w:t>。</w:t>
      </w:r>
      <w:r w:rsidRPr="00935C89">
        <w:rPr>
          <w:rFonts w:ascii="Times New Roman" w:hAnsi="Times New Roman"/>
          <w:sz w:val="20"/>
          <w:szCs w:val="20"/>
        </w:rPr>
        <w:t xml:space="preserve"> </w:t>
      </w:r>
    </w:p>
    <w:p w:rsidR="00007521" w:rsidRPr="00935C89" w:rsidRDefault="00007521" w:rsidP="00007521">
      <w:pPr>
        <w:spacing w:line="360" w:lineRule="exact"/>
        <w:ind w:firstLineChars="150" w:firstLine="330"/>
        <w:jc w:val="left"/>
        <w:rPr>
          <w:rFonts w:ascii="Times New Roman" w:hAnsi="Times New Roman"/>
          <w:sz w:val="22"/>
        </w:rPr>
      </w:pPr>
      <w:r w:rsidRPr="00935C89">
        <w:rPr>
          <w:rFonts w:ascii="Times New Roman" w:hAnsi="Times New Roman"/>
          <w:sz w:val="22"/>
        </w:rPr>
        <w:t>直接測定では、まず、利用者は、利用申請書により利用登録を行い、、、、、、、、、、、、、、、、、、</w:t>
      </w:r>
    </w:p>
    <w:p w:rsidR="00007521" w:rsidRPr="00935C89" w:rsidRDefault="00007521" w:rsidP="00007521">
      <w:pPr>
        <w:jc w:val="left"/>
        <w:rPr>
          <w:rFonts w:ascii="Times New Roman" w:hAnsi="Times New Roman"/>
          <w:sz w:val="22"/>
        </w:rPr>
      </w:pPr>
      <w:r w:rsidRPr="00935C89">
        <w:rPr>
          <w:rFonts w:ascii="Times New Roman" w:hAnsi="Times New Roman"/>
          <w:sz w:val="22"/>
        </w:rPr>
        <w:t>、、、、、、、、、、、、、、、、、、、、、、</w:t>
      </w:r>
    </w:p>
    <w:p w:rsidR="00007521" w:rsidRPr="00935C89" w:rsidRDefault="00007521" w:rsidP="00007521">
      <w:pPr>
        <w:jc w:val="left"/>
        <w:rPr>
          <w:rFonts w:ascii="Times New Roman" w:hAnsi="Times New Roman"/>
          <w:sz w:val="22"/>
        </w:rPr>
      </w:pPr>
      <w:r w:rsidRPr="00935C89">
        <w:rPr>
          <w:rFonts w:ascii="Times New Roman" w:hAnsi="Times New Roman"/>
          <w:sz w:val="22"/>
        </w:rPr>
        <w:t>、、、、、、、、、、、、、、、、、、、、、、</w:t>
      </w:r>
    </w:p>
    <w:p w:rsidR="000B0853" w:rsidRDefault="00160FD2" w:rsidP="00007521">
      <w:pPr>
        <w:jc w:val="left"/>
        <w:rPr>
          <w:rFonts w:ascii="Times New Roman" w:hAnsi="Times New Roman"/>
          <w:sz w:val="22"/>
        </w:rPr>
      </w:pPr>
      <w:r w:rsidRPr="00935C89">
        <w:rPr>
          <w:rFonts w:ascii="Times New Roman" w:hAnsi="Times New Roman"/>
          <w:sz w:val="22"/>
        </w:rPr>
        <w:t>、、、、、、、、、、、、、、、、</w:t>
      </w:r>
    </w:p>
    <w:p w:rsidR="005D1E9C" w:rsidRPr="000B0853" w:rsidRDefault="00160FD2" w:rsidP="000B0853">
      <w:pPr>
        <w:jc w:val="center"/>
        <w:rPr>
          <w:rFonts w:ascii="Times New Roman" w:eastAsiaTheme="majorEastAsia" w:hAnsi="Times New Roman"/>
          <w:color w:val="FF0000"/>
          <w:sz w:val="48"/>
          <w:szCs w:val="48"/>
          <w:u w:val="single"/>
        </w:rPr>
      </w:pPr>
      <w:r w:rsidRPr="000B0853">
        <w:rPr>
          <w:rFonts w:ascii="Times New Roman" w:eastAsiaTheme="majorEastAsia" w:hAnsi="Times New Roman"/>
          <w:color w:val="FF0000"/>
          <w:sz w:val="72"/>
          <w:szCs w:val="48"/>
          <w:u w:val="single"/>
        </w:rPr>
        <w:t>これは、テンプレートです。</w:t>
      </w:r>
    </w:p>
    <w:p w:rsidR="005D1E9C" w:rsidRPr="000B0853" w:rsidRDefault="00160FD2" w:rsidP="00160FD2">
      <w:pPr>
        <w:jc w:val="center"/>
        <w:rPr>
          <w:rFonts w:ascii="Times New Roman" w:eastAsiaTheme="majorEastAsia" w:hAnsi="Times New Roman"/>
          <w:color w:val="FF0000"/>
          <w:sz w:val="36"/>
          <w:szCs w:val="28"/>
        </w:rPr>
      </w:pPr>
      <w:r w:rsidRPr="000B0853">
        <w:rPr>
          <w:rFonts w:ascii="Times New Roman" w:eastAsiaTheme="majorEastAsia" w:hAnsi="Times New Roman"/>
          <w:color w:val="FF0000"/>
          <w:sz w:val="36"/>
          <w:szCs w:val="28"/>
        </w:rPr>
        <w:t>二ページ目の注意を熟読して、原稿を作成してください。</w:t>
      </w:r>
    </w:p>
    <w:p w:rsidR="00C45C80" w:rsidRPr="00935C89" w:rsidRDefault="00C45C80" w:rsidP="00007521">
      <w:pPr>
        <w:jc w:val="left"/>
        <w:rPr>
          <w:rFonts w:ascii="Times New Roman" w:hAnsi="Times New Roman"/>
          <w:b/>
          <w:sz w:val="20"/>
          <w:szCs w:val="20"/>
        </w:rPr>
      </w:pPr>
    </w:p>
    <w:p w:rsidR="00007521" w:rsidRPr="00935C89" w:rsidRDefault="00007521" w:rsidP="00007521">
      <w:pPr>
        <w:jc w:val="left"/>
        <w:rPr>
          <w:rFonts w:ascii="Times New Roman" w:hAnsi="Times New Roman"/>
          <w:b/>
          <w:sz w:val="20"/>
          <w:szCs w:val="20"/>
        </w:rPr>
      </w:pPr>
      <w:r w:rsidRPr="00935C89">
        <w:rPr>
          <w:rFonts w:ascii="Times New Roman" w:hAnsi="Times New Roman"/>
          <w:b/>
          <w:sz w:val="20"/>
          <w:szCs w:val="20"/>
        </w:rPr>
        <w:t>参考文献</w:t>
      </w:r>
    </w:p>
    <w:p w:rsidR="005D1E9C" w:rsidRPr="00326800" w:rsidRDefault="00007521" w:rsidP="002B5A2A">
      <w:pPr>
        <w:spacing w:line="360" w:lineRule="exact"/>
        <w:rPr>
          <w:rFonts w:ascii="Times New Roman" w:eastAsiaTheme="minorEastAsia" w:hAnsi="Times New Roman"/>
          <w:sz w:val="20"/>
          <w:szCs w:val="20"/>
        </w:rPr>
      </w:pPr>
      <w:r w:rsidRPr="00935C89">
        <w:rPr>
          <w:rFonts w:ascii="Times New Roman" w:eastAsiaTheme="minorEastAsia" w:hAnsi="Times New Roman"/>
          <w:sz w:val="20"/>
          <w:szCs w:val="20"/>
        </w:rPr>
        <w:t xml:space="preserve">1) </w:t>
      </w:r>
      <w:r w:rsidRPr="00935C89">
        <w:rPr>
          <w:rFonts w:ascii="Times New Roman" w:eastAsiaTheme="minorEastAsia" w:hAnsi="Times New Roman"/>
          <w:sz w:val="20"/>
          <w:szCs w:val="20"/>
        </w:rPr>
        <w:t>野口博司</w:t>
      </w:r>
      <w:r w:rsidRPr="00326800">
        <w:rPr>
          <w:rFonts w:ascii="Times New Roman" w:eastAsiaTheme="minorEastAsia" w:hAnsi="Times New Roman"/>
          <w:sz w:val="20"/>
          <w:szCs w:val="20"/>
        </w:rPr>
        <w:t xml:space="preserve"> </w:t>
      </w:r>
      <w:r w:rsidR="002B5A2A" w:rsidRPr="00326800">
        <w:rPr>
          <w:rFonts w:ascii="Times New Roman" w:eastAsiaTheme="minorEastAsia" w:hAnsi="Times New Roman"/>
          <w:sz w:val="20"/>
          <w:szCs w:val="20"/>
        </w:rPr>
        <w:t>著</w:t>
      </w:r>
      <w:r w:rsidR="002B5A2A" w:rsidRPr="00326800">
        <w:rPr>
          <w:rFonts w:ascii="Times New Roman" w:eastAsiaTheme="minorEastAsia" w:hAnsi="Times New Roman"/>
          <w:sz w:val="20"/>
          <w:szCs w:val="20"/>
        </w:rPr>
        <w:t xml:space="preserve">, </w:t>
      </w:r>
      <w:r w:rsidRPr="00326800">
        <w:rPr>
          <w:rFonts w:ascii="Times New Roman" w:eastAsiaTheme="minorEastAsia" w:hAnsi="Times New Roman"/>
          <w:sz w:val="20"/>
          <w:szCs w:val="20"/>
        </w:rPr>
        <w:t>廣川書店</w:t>
      </w:r>
      <w:r w:rsidR="002B5A2A" w:rsidRPr="00326800">
        <w:rPr>
          <w:rFonts w:ascii="Times New Roman" w:eastAsiaTheme="minorEastAsia" w:hAnsi="Times New Roman"/>
          <w:sz w:val="20"/>
          <w:szCs w:val="20"/>
        </w:rPr>
        <w:t xml:space="preserve">, </w:t>
      </w:r>
      <w:r w:rsidRPr="00326800">
        <w:rPr>
          <w:rFonts w:ascii="Times New Roman" w:eastAsiaTheme="minorEastAsia" w:hAnsi="Times New Roman"/>
          <w:b/>
          <w:sz w:val="20"/>
          <w:szCs w:val="20"/>
        </w:rPr>
        <w:t>2002</w:t>
      </w:r>
      <w:r w:rsidR="008947CC" w:rsidRPr="00326800">
        <w:rPr>
          <w:rFonts w:ascii="Times New Roman" w:eastAsiaTheme="minorEastAsia" w:hAnsi="Times New Roman" w:hint="eastAsia"/>
          <w:b/>
          <w:sz w:val="20"/>
          <w:szCs w:val="20"/>
        </w:rPr>
        <w:t>年</w:t>
      </w:r>
      <w:r w:rsidR="002B5A2A" w:rsidRPr="00326800">
        <w:rPr>
          <w:rFonts w:ascii="Times New Roman" w:eastAsiaTheme="minorEastAsia" w:hAnsi="Times New Roman"/>
          <w:sz w:val="20"/>
          <w:szCs w:val="20"/>
        </w:rPr>
        <w:t xml:space="preserve">, </w:t>
      </w:r>
      <w:r w:rsidRPr="00326800">
        <w:rPr>
          <w:rFonts w:ascii="Times New Roman" w:eastAsiaTheme="minorEastAsia" w:hAnsi="Times New Roman"/>
          <w:i/>
          <w:sz w:val="20"/>
          <w:szCs w:val="20"/>
        </w:rPr>
        <w:t>ユーザーのための</w:t>
      </w:r>
      <w:r w:rsidRPr="00326800">
        <w:rPr>
          <w:rFonts w:ascii="Times New Roman" w:eastAsiaTheme="minorEastAsia" w:hAnsi="Times New Roman"/>
          <w:i/>
          <w:sz w:val="20"/>
          <w:szCs w:val="20"/>
        </w:rPr>
        <w:t>NMR</w:t>
      </w:r>
      <w:r w:rsidR="005D1E9C" w:rsidRPr="00326800">
        <w:rPr>
          <w:rFonts w:ascii="Times New Roman" w:eastAsiaTheme="minorEastAsia" w:hAnsi="Times New Roman"/>
          <w:i/>
          <w:sz w:val="20"/>
          <w:szCs w:val="20"/>
        </w:rPr>
        <w:t>.</w:t>
      </w:r>
      <w:r w:rsidR="005D1E9C" w:rsidRPr="00326800">
        <w:rPr>
          <w:rFonts w:ascii="Times New Roman" w:eastAsiaTheme="minorEastAsia" w:hAnsi="Times New Roman"/>
          <w:sz w:val="20"/>
          <w:szCs w:val="20"/>
        </w:rPr>
        <w:t xml:space="preserve"> </w:t>
      </w:r>
      <w:r w:rsidRPr="00326800">
        <w:rPr>
          <w:rFonts w:ascii="Times New Roman" w:eastAsiaTheme="minorEastAsia" w:hAnsi="Times New Roman"/>
          <w:sz w:val="20"/>
          <w:szCs w:val="20"/>
        </w:rPr>
        <w:t xml:space="preserve">2) </w:t>
      </w:r>
      <w:r w:rsidR="002B5A2A" w:rsidRPr="00326800">
        <w:rPr>
          <w:rFonts w:ascii="Times New Roman" w:eastAsiaTheme="minorEastAsia" w:hAnsi="Times New Roman"/>
          <w:sz w:val="20"/>
          <w:szCs w:val="20"/>
        </w:rPr>
        <w:t>丹羽利充　編著</w:t>
      </w:r>
      <w:r w:rsidR="002B5A2A" w:rsidRPr="00326800">
        <w:rPr>
          <w:rFonts w:ascii="Times New Roman" w:eastAsiaTheme="minorEastAsia" w:hAnsi="Times New Roman"/>
          <w:sz w:val="20"/>
          <w:szCs w:val="20"/>
        </w:rPr>
        <w:t xml:space="preserve">, </w:t>
      </w:r>
      <w:r w:rsidRPr="00326800">
        <w:rPr>
          <w:rFonts w:ascii="Times New Roman" w:eastAsiaTheme="minorEastAsia" w:hAnsi="Times New Roman"/>
          <w:sz w:val="20"/>
          <w:szCs w:val="20"/>
        </w:rPr>
        <w:t>化学同人</w:t>
      </w:r>
      <w:r w:rsidR="002B5A2A" w:rsidRPr="00326800">
        <w:rPr>
          <w:rFonts w:ascii="Times New Roman" w:eastAsiaTheme="minorEastAsia" w:hAnsi="Times New Roman"/>
          <w:sz w:val="20"/>
          <w:szCs w:val="20"/>
        </w:rPr>
        <w:t xml:space="preserve">, </w:t>
      </w:r>
      <w:r w:rsidRPr="00326800">
        <w:rPr>
          <w:rFonts w:ascii="Times New Roman" w:eastAsiaTheme="minorEastAsia" w:hAnsi="Times New Roman"/>
          <w:b/>
          <w:sz w:val="20"/>
          <w:szCs w:val="20"/>
        </w:rPr>
        <w:t>1995</w:t>
      </w:r>
      <w:r w:rsidR="008947CC" w:rsidRPr="00326800">
        <w:rPr>
          <w:rFonts w:ascii="Times New Roman" w:eastAsiaTheme="minorEastAsia" w:hAnsi="Times New Roman" w:hint="eastAsia"/>
          <w:b/>
          <w:sz w:val="20"/>
          <w:szCs w:val="20"/>
        </w:rPr>
        <w:t>年</w:t>
      </w:r>
      <w:r w:rsidR="002B5A2A" w:rsidRPr="00326800">
        <w:rPr>
          <w:rFonts w:ascii="Times New Roman" w:eastAsiaTheme="minorEastAsia" w:hAnsi="Times New Roman"/>
          <w:sz w:val="20"/>
          <w:szCs w:val="20"/>
        </w:rPr>
        <w:t xml:space="preserve">, </w:t>
      </w:r>
      <w:r w:rsidRPr="00326800">
        <w:rPr>
          <w:rFonts w:ascii="Times New Roman" w:eastAsiaTheme="minorEastAsia" w:hAnsi="Times New Roman"/>
          <w:i/>
          <w:sz w:val="20"/>
          <w:szCs w:val="20"/>
        </w:rPr>
        <w:t>最新のマススペクトロメトリー</w:t>
      </w:r>
      <w:r w:rsidRPr="00326800">
        <w:rPr>
          <w:rFonts w:ascii="Times New Roman" w:eastAsiaTheme="minorEastAsia" w:hAnsi="Times New Roman"/>
          <w:i/>
          <w:sz w:val="20"/>
          <w:szCs w:val="20"/>
        </w:rPr>
        <w:t xml:space="preserve"> –</w:t>
      </w:r>
      <w:r w:rsidRPr="00326800">
        <w:rPr>
          <w:rFonts w:ascii="Times New Roman" w:eastAsiaTheme="minorEastAsia" w:hAnsi="Times New Roman"/>
          <w:i/>
          <w:sz w:val="20"/>
          <w:szCs w:val="20"/>
        </w:rPr>
        <w:t>生化学</w:t>
      </w:r>
      <w:r w:rsidRPr="00326800">
        <w:rPr>
          <w:rFonts w:ascii="Times New Roman" w:eastAsiaTheme="minorEastAsia" w:hAnsi="Times New Roman"/>
          <w:i/>
          <w:sz w:val="20"/>
          <w:szCs w:val="20"/>
        </w:rPr>
        <w:t>•</w:t>
      </w:r>
      <w:r w:rsidRPr="00326800">
        <w:rPr>
          <w:rFonts w:ascii="Times New Roman" w:eastAsiaTheme="minorEastAsia" w:hAnsi="Times New Roman"/>
          <w:i/>
          <w:sz w:val="20"/>
          <w:szCs w:val="20"/>
        </w:rPr>
        <w:t>医学への応用</w:t>
      </w:r>
      <w:r w:rsidRPr="00326800">
        <w:rPr>
          <w:rFonts w:ascii="Times New Roman" w:eastAsiaTheme="minorEastAsia" w:hAnsi="Times New Roman"/>
          <w:i/>
          <w:sz w:val="20"/>
          <w:szCs w:val="20"/>
        </w:rPr>
        <w:t>–</w:t>
      </w:r>
      <w:r w:rsidR="005D1E9C" w:rsidRPr="00326800">
        <w:rPr>
          <w:rFonts w:ascii="Times New Roman" w:eastAsiaTheme="minorEastAsia" w:hAnsi="Times New Roman"/>
          <w:i/>
          <w:sz w:val="20"/>
          <w:szCs w:val="20"/>
        </w:rPr>
        <w:t>.</w:t>
      </w:r>
      <w:r w:rsidR="005D1E9C" w:rsidRPr="00326800">
        <w:rPr>
          <w:rFonts w:ascii="Times New Roman" w:eastAsiaTheme="minorEastAsia" w:hAnsi="Times New Roman"/>
          <w:sz w:val="20"/>
          <w:szCs w:val="20"/>
        </w:rPr>
        <w:t xml:space="preserve"> </w:t>
      </w:r>
      <w:r w:rsidRPr="00326800">
        <w:rPr>
          <w:rFonts w:ascii="Times New Roman" w:eastAsiaTheme="minorEastAsia" w:hAnsi="Times New Roman"/>
          <w:sz w:val="20"/>
          <w:szCs w:val="20"/>
        </w:rPr>
        <w:t>3)</w:t>
      </w:r>
      <w:r w:rsidRPr="00326800">
        <w:rPr>
          <w:rFonts w:ascii="Times New Roman" w:eastAsiaTheme="minorEastAsia" w:hAnsi="Times New Roman"/>
          <w:kern w:val="0"/>
          <w:sz w:val="20"/>
          <w:szCs w:val="20"/>
        </w:rPr>
        <w:t xml:space="preserve"> Sandoval, C. A.; Ohkuma</w:t>
      </w:r>
      <w:r w:rsidR="008947CC" w:rsidRPr="00326800">
        <w:rPr>
          <w:rFonts w:ascii="Times New Roman" w:eastAsiaTheme="minorEastAsia" w:hAnsi="Times New Roman"/>
          <w:kern w:val="0"/>
          <w:sz w:val="20"/>
          <w:szCs w:val="20"/>
        </w:rPr>
        <w:t>,</w:t>
      </w:r>
      <w:r w:rsidRPr="00326800">
        <w:rPr>
          <w:rFonts w:ascii="Times New Roman" w:eastAsiaTheme="minorEastAsia" w:hAnsi="Times New Roman"/>
          <w:kern w:val="0"/>
          <w:sz w:val="20"/>
          <w:szCs w:val="20"/>
        </w:rPr>
        <w:t xml:space="preserve"> T.; Muñiz</w:t>
      </w:r>
      <w:r w:rsidR="008947CC" w:rsidRPr="00326800">
        <w:rPr>
          <w:rFonts w:ascii="Times New Roman" w:eastAsiaTheme="minorEastAsia" w:hAnsi="Times New Roman"/>
          <w:kern w:val="0"/>
          <w:sz w:val="20"/>
          <w:szCs w:val="20"/>
        </w:rPr>
        <w:t>,</w:t>
      </w:r>
      <w:r w:rsidRPr="00326800">
        <w:rPr>
          <w:rFonts w:ascii="Times New Roman" w:eastAsiaTheme="minorEastAsia" w:hAnsi="Times New Roman"/>
          <w:kern w:val="0"/>
          <w:sz w:val="20"/>
          <w:szCs w:val="20"/>
        </w:rPr>
        <w:t xml:space="preserve"> K.; Noyori,</w:t>
      </w:r>
      <w:r w:rsidR="008947CC" w:rsidRPr="00326800">
        <w:rPr>
          <w:rFonts w:ascii="Times New Roman" w:eastAsiaTheme="minorEastAsia" w:hAnsi="Times New Roman"/>
          <w:kern w:val="0"/>
          <w:sz w:val="20"/>
          <w:szCs w:val="20"/>
        </w:rPr>
        <w:t xml:space="preserve"> </w:t>
      </w:r>
      <w:r w:rsidRPr="00326800">
        <w:rPr>
          <w:rFonts w:ascii="Times New Roman" w:eastAsiaTheme="minorEastAsia" w:hAnsi="Times New Roman"/>
          <w:kern w:val="0"/>
          <w:sz w:val="20"/>
          <w:szCs w:val="20"/>
        </w:rPr>
        <w:t xml:space="preserve">R.; </w:t>
      </w:r>
      <w:r w:rsidRPr="00326800">
        <w:rPr>
          <w:rFonts w:ascii="Times New Roman" w:eastAsiaTheme="minorEastAsia" w:hAnsi="Times New Roman"/>
          <w:bCs/>
          <w:i/>
          <w:kern w:val="0"/>
          <w:sz w:val="20"/>
          <w:szCs w:val="20"/>
        </w:rPr>
        <w:t>J. Am. Chem. Soc.</w:t>
      </w:r>
      <w:r w:rsidRPr="00326800">
        <w:rPr>
          <w:rFonts w:ascii="Times New Roman" w:eastAsiaTheme="minorEastAsia" w:hAnsi="Times New Roman"/>
          <w:bCs/>
          <w:kern w:val="0"/>
          <w:sz w:val="20"/>
          <w:szCs w:val="20"/>
        </w:rPr>
        <w:t xml:space="preserve"> </w:t>
      </w:r>
      <w:r w:rsidRPr="00326800">
        <w:rPr>
          <w:rFonts w:ascii="Times New Roman" w:eastAsiaTheme="minorEastAsia" w:hAnsi="Times New Roman"/>
          <w:b/>
          <w:bCs/>
          <w:kern w:val="0"/>
          <w:sz w:val="20"/>
          <w:szCs w:val="20"/>
        </w:rPr>
        <w:t>2003</w:t>
      </w:r>
      <w:r w:rsidRPr="00326800">
        <w:rPr>
          <w:rFonts w:ascii="Times New Roman" w:eastAsiaTheme="minorEastAsia" w:hAnsi="Times New Roman"/>
          <w:kern w:val="0"/>
          <w:sz w:val="20"/>
          <w:szCs w:val="20"/>
        </w:rPr>
        <w:t xml:space="preserve">, </w:t>
      </w:r>
      <w:r w:rsidRPr="00326800">
        <w:rPr>
          <w:rFonts w:ascii="Times New Roman" w:eastAsiaTheme="minorEastAsia" w:hAnsi="Times New Roman"/>
          <w:i/>
          <w:kern w:val="0"/>
          <w:sz w:val="20"/>
          <w:szCs w:val="20"/>
        </w:rPr>
        <w:t>125</w:t>
      </w:r>
      <w:r w:rsidRPr="00326800">
        <w:rPr>
          <w:rFonts w:ascii="Times New Roman" w:eastAsiaTheme="minorEastAsia" w:hAnsi="Times New Roman"/>
          <w:kern w:val="0"/>
          <w:sz w:val="20"/>
          <w:szCs w:val="20"/>
        </w:rPr>
        <w:t>, 13490–13503</w:t>
      </w:r>
      <w:r w:rsidRPr="00326800">
        <w:rPr>
          <w:rFonts w:ascii="Times New Roman" w:eastAsiaTheme="minorEastAsia" w:hAnsi="Times New Roman"/>
          <w:sz w:val="20"/>
          <w:szCs w:val="20"/>
        </w:rPr>
        <w:t>.</w:t>
      </w:r>
      <w:r w:rsidR="005D1E9C" w:rsidRPr="00326800">
        <w:rPr>
          <w:rFonts w:ascii="Times New Roman" w:eastAsiaTheme="minorEastAsia" w:hAnsi="Times New Roman"/>
          <w:sz w:val="20"/>
          <w:szCs w:val="20"/>
        </w:rPr>
        <w:t xml:space="preserve"> </w:t>
      </w:r>
      <w:r w:rsidRPr="00326800">
        <w:rPr>
          <w:rFonts w:ascii="Times New Roman" w:eastAsiaTheme="minorEastAsia" w:hAnsi="Times New Roman"/>
          <w:sz w:val="20"/>
          <w:szCs w:val="20"/>
        </w:rPr>
        <w:t xml:space="preserve">4) </w:t>
      </w:r>
      <w:r w:rsidRPr="00326800">
        <w:rPr>
          <w:rFonts w:ascii="Times New Roman" w:eastAsiaTheme="minorEastAsia" w:hAnsi="Times New Roman"/>
          <w:sz w:val="20"/>
          <w:szCs w:val="20"/>
        </w:rPr>
        <w:t>内山一美</w:t>
      </w:r>
      <w:r w:rsidR="002B5A2A" w:rsidRPr="00326800">
        <w:rPr>
          <w:rFonts w:ascii="Times New Roman" w:eastAsiaTheme="minorEastAsia" w:hAnsi="Times New Roman"/>
          <w:sz w:val="20"/>
          <w:szCs w:val="20"/>
        </w:rPr>
        <w:t xml:space="preserve">, </w:t>
      </w:r>
      <w:r w:rsidRPr="00326800">
        <w:rPr>
          <w:rFonts w:ascii="Times New Roman" w:eastAsiaTheme="minorEastAsia" w:hAnsi="Times New Roman"/>
          <w:sz w:val="20"/>
          <w:szCs w:val="20"/>
        </w:rPr>
        <w:t>前橋良夫</w:t>
      </w:r>
      <w:r w:rsidRPr="00326800">
        <w:rPr>
          <w:rFonts w:ascii="Times New Roman" w:eastAsiaTheme="minorEastAsia" w:hAnsi="Times New Roman"/>
          <w:sz w:val="20"/>
          <w:szCs w:val="20"/>
        </w:rPr>
        <w:t xml:space="preserve"> </w:t>
      </w:r>
      <w:r w:rsidRPr="00326800">
        <w:rPr>
          <w:rFonts w:ascii="Times New Roman" w:eastAsiaTheme="minorEastAsia" w:hAnsi="Times New Roman"/>
          <w:sz w:val="20"/>
          <w:szCs w:val="20"/>
        </w:rPr>
        <w:t>監修</w:t>
      </w:r>
      <w:r w:rsidR="002B5A2A" w:rsidRPr="00326800">
        <w:rPr>
          <w:rFonts w:ascii="Times New Roman" w:eastAsiaTheme="minorEastAsia" w:hAnsi="Times New Roman"/>
          <w:sz w:val="20"/>
          <w:szCs w:val="20"/>
        </w:rPr>
        <w:t xml:space="preserve">, </w:t>
      </w:r>
      <w:r w:rsidRPr="00326800">
        <w:rPr>
          <w:rFonts w:ascii="Times New Roman" w:eastAsiaTheme="minorEastAsia" w:hAnsi="Times New Roman"/>
          <w:sz w:val="20"/>
          <w:szCs w:val="20"/>
        </w:rPr>
        <w:t>みみずく舎</w:t>
      </w:r>
      <w:r w:rsidR="002B5A2A" w:rsidRPr="00326800">
        <w:rPr>
          <w:rFonts w:ascii="Times New Roman" w:eastAsiaTheme="minorEastAsia" w:hAnsi="Times New Roman"/>
          <w:sz w:val="20"/>
          <w:szCs w:val="20"/>
        </w:rPr>
        <w:t xml:space="preserve">, </w:t>
      </w:r>
      <w:r w:rsidRPr="00326800">
        <w:rPr>
          <w:rFonts w:ascii="Times New Roman" w:eastAsiaTheme="minorEastAsia" w:hAnsi="Times New Roman"/>
          <w:sz w:val="20"/>
          <w:szCs w:val="20"/>
        </w:rPr>
        <w:t>医学評論社</w:t>
      </w:r>
      <w:r w:rsidR="002B5A2A" w:rsidRPr="00326800">
        <w:rPr>
          <w:rFonts w:ascii="Times New Roman" w:eastAsiaTheme="minorEastAsia" w:hAnsi="Times New Roman"/>
          <w:sz w:val="20"/>
          <w:szCs w:val="20"/>
        </w:rPr>
        <w:t xml:space="preserve">, </w:t>
      </w:r>
      <w:r w:rsidRPr="00326800">
        <w:rPr>
          <w:rFonts w:ascii="Times New Roman" w:eastAsiaTheme="minorEastAsia" w:hAnsi="Times New Roman"/>
          <w:b/>
          <w:sz w:val="20"/>
          <w:szCs w:val="20"/>
        </w:rPr>
        <w:t>2008</w:t>
      </w:r>
      <w:r w:rsidR="008947CC" w:rsidRPr="00326800">
        <w:rPr>
          <w:rFonts w:ascii="Times New Roman" w:eastAsiaTheme="minorEastAsia" w:hAnsi="Times New Roman" w:hint="eastAsia"/>
          <w:b/>
          <w:sz w:val="20"/>
          <w:szCs w:val="20"/>
        </w:rPr>
        <w:t>年</w:t>
      </w:r>
      <w:r w:rsidR="002B5A2A" w:rsidRPr="00326800">
        <w:rPr>
          <w:rFonts w:ascii="Times New Roman" w:eastAsiaTheme="minorEastAsia" w:hAnsi="Times New Roman"/>
          <w:sz w:val="20"/>
          <w:szCs w:val="20"/>
        </w:rPr>
        <w:t xml:space="preserve">, </w:t>
      </w:r>
      <w:r w:rsidRPr="00326800">
        <w:rPr>
          <w:rFonts w:ascii="Times New Roman" w:eastAsiaTheme="minorEastAsia" w:hAnsi="Times New Roman"/>
          <w:i/>
          <w:sz w:val="20"/>
          <w:szCs w:val="20"/>
        </w:rPr>
        <w:t>役に立つ</w:t>
      </w:r>
      <w:r w:rsidR="005D1E9C" w:rsidRPr="00326800">
        <w:rPr>
          <w:rFonts w:ascii="Times New Roman" w:eastAsiaTheme="minorEastAsia" w:hAnsi="Times New Roman"/>
          <w:i/>
          <w:sz w:val="20"/>
          <w:szCs w:val="20"/>
        </w:rPr>
        <w:t>有機微量元素分析</w:t>
      </w:r>
    </w:p>
    <w:p w:rsidR="0053329B" w:rsidRPr="00326800" w:rsidRDefault="0053329B" w:rsidP="0053329B">
      <w:pPr>
        <w:spacing w:line="400" w:lineRule="exact"/>
        <w:jc w:val="left"/>
        <w:rPr>
          <w:rFonts w:ascii="Times New Roman" w:eastAsiaTheme="majorEastAsia" w:hAnsi="Times New Roman"/>
          <w:b/>
          <w:color w:val="FF0000"/>
          <w:sz w:val="24"/>
          <w:szCs w:val="24"/>
        </w:rPr>
      </w:pPr>
      <w:r w:rsidRPr="00935C89">
        <w:rPr>
          <w:rFonts w:ascii="Times New Roman" w:eastAsiaTheme="majorEastAsia" w:hAnsi="Times New Roman"/>
          <w:b/>
          <w:color w:val="FF0000"/>
          <w:sz w:val="24"/>
          <w:szCs w:val="24"/>
        </w:rPr>
        <w:lastRenderedPageBreak/>
        <w:t>報告</w:t>
      </w:r>
      <w:r w:rsidRPr="00326800">
        <w:rPr>
          <w:rFonts w:ascii="Times New Roman" w:eastAsiaTheme="majorEastAsia" w:hAnsi="Times New Roman"/>
          <w:b/>
          <w:color w:val="FF0000"/>
          <w:sz w:val="24"/>
          <w:szCs w:val="24"/>
        </w:rPr>
        <w:t>集原稿は、下記の注意を熟読して作成してください。</w:t>
      </w:r>
    </w:p>
    <w:p w:rsidR="00651433" w:rsidRPr="00326800" w:rsidRDefault="00972349" w:rsidP="0053329B">
      <w:pPr>
        <w:spacing w:line="400" w:lineRule="exact"/>
        <w:jc w:val="left"/>
        <w:rPr>
          <w:rFonts w:ascii="Times New Roman" w:eastAsiaTheme="majorEastAsia" w:hAnsi="Times New Roman"/>
          <w:b/>
          <w:color w:val="FF0000"/>
          <w:sz w:val="24"/>
          <w:szCs w:val="24"/>
        </w:rPr>
      </w:pPr>
      <w:r w:rsidRPr="00326800">
        <w:rPr>
          <w:rFonts w:ascii="Times New Roman" w:eastAsiaTheme="majorEastAsia" w:hAnsi="Times New Roman" w:hint="eastAsia"/>
          <w:b/>
          <w:color w:val="FF0000"/>
          <w:sz w:val="24"/>
          <w:szCs w:val="24"/>
        </w:rPr>
        <w:t>(</w:t>
      </w:r>
      <w:r w:rsidRPr="00326800">
        <w:rPr>
          <w:rFonts w:ascii="Times New Roman" w:eastAsiaTheme="majorEastAsia" w:hAnsi="Times New Roman" w:hint="eastAsia"/>
          <w:b/>
          <w:color w:val="FF0000"/>
          <w:sz w:val="24"/>
          <w:szCs w:val="24"/>
        </w:rPr>
        <w:t>※編集の都合上、許可を得てレイアウト等を変更させて頂く場合があります。</w:t>
      </w:r>
      <w:r w:rsidRPr="00326800">
        <w:rPr>
          <w:rFonts w:ascii="Times New Roman" w:eastAsiaTheme="majorEastAsia" w:hAnsi="Times New Roman" w:hint="eastAsia"/>
          <w:b/>
          <w:color w:val="FF0000"/>
          <w:sz w:val="24"/>
          <w:szCs w:val="24"/>
        </w:rPr>
        <w:t>)</w:t>
      </w:r>
    </w:p>
    <w:p w:rsidR="00972349" w:rsidRPr="00326800" w:rsidRDefault="00972349" w:rsidP="0053329B">
      <w:pPr>
        <w:spacing w:line="400" w:lineRule="exact"/>
        <w:jc w:val="left"/>
        <w:rPr>
          <w:rFonts w:ascii="Times New Roman" w:eastAsiaTheme="majorEastAsia" w:hAnsi="Times New Roman"/>
          <w:b/>
          <w:color w:val="FF0000"/>
          <w:sz w:val="24"/>
          <w:szCs w:val="24"/>
        </w:rPr>
      </w:pPr>
    </w:p>
    <w:p w:rsidR="00935C89" w:rsidRPr="00326800" w:rsidRDefault="0053329B" w:rsidP="00935C89">
      <w:pPr>
        <w:pStyle w:val="a9"/>
        <w:numPr>
          <w:ilvl w:val="0"/>
          <w:numId w:val="1"/>
        </w:numPr>
        <w:spacing w:line="400" w:lineRule="exact"/>
        <w:ind w:leftChars="0" w:left="426"/>
        <w:rPr>
          <w:rFonts w:ascii="Times New Roman" w:hAnsi="Times New Roman"/>
          <w:color w:val="FF0000"/>
          <w:kern w:val="0"/>
          <w:sz w:val="22"/>
        </w:rPr>
      </w:pPr>
      <w:r w:rsidRPr="00326800">
        <w:rPr>
          <w:rFonts w:ascii="Times New Roman" w:hAnsi="Times New Roman"/>
          <w:color w:val="FF0000"/>
          <w:kern w:val="0"/>
          <w:sz w:val="22"/>
        </w:rPr>
        <w:t>原稿は</w:t>
      </w:r>
      <w:r w:rsidRPr="00326800">
        <w:rPr>
          <w:rFonts w:ascii="Times New Roman" w:hAnsi="Times New Roman"/>
          <w:color w:val="FF0000"/>
          <w:kern w:val="0"/>
          <w:sz w:val="22"/>
        </w:rPr>
        <w:t>A</w:t>
      </w:r>
      <w:r w:rsidRPr="00326800">
        <w:rPr>
          <w:rFonts w:ascii="Times New Roman" w:hAnsi="Times New Roman"/>
          <w:color w:val="FF0000"/>
          <w:kern w:val="0"/>
          <w:sz w:val="22"/>
        </w:rPr>
        <w:t>４サイズで、</w:t>
      </w:r>
      <w:r w:rsidRPr="00326800">
        <w:rPr>
          <w:rFonts w:ascii="Times New Roman" w:eastAsia="ＭＳ ゴシック" w:hAnsi="Times New Roman"/>
          <w:b/>
          <w:color w:val="FF0000"/>
          <w:kern w:val="0"/>
          <w:sz w:val="22"/>
        </w:rPr>
        <w:t>天地・左右</w:t>
      </w:r>
      <w:r w:rsidRPr="00326800">
        <w:rPr>
          <w:rFonts w:ascii="Times New Roman" w:hAnsi="Times New Roman"/>
          <w:b/>
          <w:color w:val="FF0000"/>
          <w:kern w:val="0"/>
          <w:sz w:val="22"/>
        </w:rPr>
        <w:t>20 mm</w:t>
      </w:r>
      <w:r w:rsidRPr="00326800">
        <w:rPr>
          <w:rFonts w:ascii="Times New Roman" w:eastAsia="ＭＳ ゴシック" w:hAnsi="Times New Roman"/>
          <w:b/>
          <w:color w:val="FF0000"/>
          <w:kern w:val="0"/>
          <w:sz w:val="22"/>
        </w:rPr>
        <w:t>のマージン</w:t>
      </w:r>
      <w:r w:rsidRPr="00326800">
        <w:rPr>
          <w:rFonts w:ascii="Times New Roman" w:hAnsi="Times New Roman"/>
          <w:color w:val="FF0000"/>
          <w:kern w:val="0"/>
          <w:sz w:val="22"/>
        </w:rPr>
        <w:t>をとってください。</w:t>
      </w:r>
      <w:r w:rsidR="00935C89" w:rsidRPr="00326800">
        <w:rPr>
          <w:rFonts w:ascii="Times New Roman" w:hAnsi="Times New Roman"/>
          <w:color w:val="FF0000"/>
          <w:kern w:val="0"/>
          <w:sz w:val="22"/>
        </w:rPr>
        <w:br/>
      </w:r>
      <w:r w:rsidRPr="00326800">
        <w:rPr>
          <w:rFonts w:ascii="Times New Roman" w:hAnsi="Times New Roman"/>
          <w:color w:val="FF0000"/>
          <w:kern w:val="0"/>
          <w:sz w:val="22"/>
        </w:rPr>
        <w:t>また、</w:t>
      </w:r>
      <w:r w:rsidRPr="00326800">
        <w:rPr>
          <w:rFonts w:ascii="Times New Roman" w:eastAsia="ＭＳ ゴシック" w:hAnsi="Times New Roman"/>
          <w:b/>
          <w:color w:val="FF0000"/>
          <w:kern w:val="0"/>
          <w:sz w:val="22"/>
        </w:rPr>
        <w:t>原稿は</w:t>
      </w:r>
      <w:r w:rsidRPr="00326800">
        <w:rPr>
          <w:rFonts w:ascii="Times New Roman" w:eastAsia="ＭＳ ゴシック" w:hAnsi="Times New Roman"/>
          <w:b/>
          <w:color w:val="FF0000"/>
          <w:kern w:val="0"/>
          <w:sz w:val="22"/>
        </w:rPr>
        <w:t>2</w:t>
      </w:r>
      <w:r w:rsidRPr="00326800">
        <w:rPr>
          <w:rFonts w:ascii="Times New Roman" w:eastAsia="ＭＳ ゴシック" w:hAnsi="Times New Roman"/>
          <w:b/>
          <w:color w:val="FF0000"/>
          <w:kern w:val="0"/>
          <w:sz w:val="22"/>
        </w:rPr>
        <w:t>ページ</w:t>
      </w:r>
      <w:r w:rsidR="008F3585" w:rsidRPr="00326800">
        <w:rPr>
          <w:rFonts w:ascii="Times New Roman" w:eastAsia="ＭＳ ゴシック" w:hAnsi="Times New Roman"/>
          <w:b/>
          <w:color w:val="FF0000"/>
          <w:kern w:val="0"/>
          <w:sz w:val="22"/>
        </w:rPr>
        <w:t>、</w:t>
      </w:r>
      <w:r w:rsidRPr="00326800">
        <w:rPr>
          <w:rFonts w:ascii="Times New Roman" w:eastAsia="ＭＳ ゴシック" w:hAnsi="Times New Roman"/>
          <w:b/>
          <w:color w:val="FF0000"/>
          <w:kern w:val="0"/>
          <w:sz w:val="22"/>
        </w:rPr>
        <w:t>また</w:t>
      </w:r>
      <w:r w:rsidR="008F3585" w:rsidRPr="00326800">
        <w:rPr>
          <w:rFonts w:ascii="Times New Roman" w:eastAsia="ＭＳ ゴシック" w:hAnsi="Times New Roman"/>
          <w:b/>
          <w:color w:val="FF0000"/>
          <w:kern w:val="0"/>
          <w:sz w:val="22"/>
        </w:rPr>
        <w:t>は</w:t>
      </w:r>
      <w:r w:rsidRPr="00326800">
        <w:rPr>
          <w:rFonts w:ascii="Times New Roman" w:eastAsia="ＭＳ ゴシック" w:hAnsi="Times New Roman"/>
          <w:b/>
          <w:color w:val="FF0000"/>
          <w:kern w:val="0"/>
          <w:sz w:val="22"/>
        </w:rPr>
        <w:t>4</w:t>
      </w:r>
      <w:r w:rsidRPr="00326800">
        <w:rPr>
          <w:rFonts w:ascii="Times New Roman" w:eastAsia="ＭＳ ゴシック" w:hAnsi="Times New Roman"/>
          <w:b/>
          <w:color w:val="FF0000"/>
          <w:kern w:val="0"/>
          <w:sz w:val="22"/>
        </w:rPr>
        <w:t>ページで作成</w:t>
      </w:r>
      <w:r w:rsidRPr="00326800">
        <w:rPr>
          <w:rFonts w:ascii="Times New Roman" w:hAnsi="Times New Roman"/>
          <w:color w:val="FF0000"/>
          <w:kern w:val="0"/>
          <w:sz w:val="22"/>
        </w:rPr>
        <w:t>してください。</w:t>
      </w:r>
      <w:r w:rsidR="00B35AD5" w:rsidRPr="00326800">
        <w:rPr>
          <w:rFonts w:ascii="Times New Roman" w:hAnsi="Times New Roman"/>
          <w:color w:val="FF0000"/>
          <w:kern w:val="0"/>
          <w:sz w:val="22"/>
        </w:rPr>
        <w:br/>
      </w:r>
      <w:r w:rsidR="00B35AD5" w:rsidRPr="00326800">
        <w:rPr>
          <w:rFonts w:ascii="Times New Roman" w:hAnsi="Times New Roman" w:hint="eastAsia"/>
          <w:color w:val="FF0000"/>
          <w:kern w:val="0"/>
          <w:sz w:val="22"/>
        </w:rPr>
        <w:t>(</w:t>
      </w:r>
      <w:r w:rsidR="00B35AD5" w:rsidRPr="00326800">
        <w:rPr>
          <w:rFonts w:ascii="Times New Roman" w:hAnsi="Times New Roman" w:hint="eastAsia"/>
          <w:color w:val="FF0000"/>
          <w:kern w:val="0"/>
          <w:sz w:val="22"/>
        </w:rPr>
        <w:t>製本の都合上、ページ数が</w:t>
      </w:r>
      <w:r w:rsidR="00B35AD5" w:rsidRPr="00326800">
        <w:rPr>
          <w:rFonts w:ascii="Times New Roman" w:hAnsi="Times New Roman" w:hint="eastAsia"/>
          <w:color w:val="FF0000"/>
          <w:kern w:val="0"/>
          <w:sz w:val="22"/>
        </w:rPr>
        <w:t>1</w:t>
      </w:r>
      <w:r w:rsidR="00B35AD5" w:rsidRPr="00326800">
        <w:rPr>
          <w:rFonts w:ascii="Times New Roman" w:hAnsi="Times New Roman" w:hint="eastAsia"/>
          <w:color w:val="FF0000"/>
          <w:kern w:val="0"/>
          <w:sz w:val="22"/>
        </w:rPr>
        <w:t>または</w:t>
      </w:r>
      <w:r w:rsidR="00B35AD5" w:rsidRPr="00326800">
        <w:rPr>
          <w:rFonts w:ascii="Times New Roman" w:hAnsi="Times New Roman" w:hint="eastAsia"/>
          <w:color w:val="FF0000"/>
          <w:kern w:val="0"/>
          <w:sz w:val="22"/>
        </w:rPr>
        <w:t>3</w:t>
      </w:r>
      <w:r w:rsidR="00B35AD5" w:rsidRPr="00326800">
        <w:rPr>
          <w:rFonts w:ascii="Times New Roman" w:hAnsi="Times New Roman" w:hint="eastAsia"/>
          <w:color w:val="FF0000"/>
          <w:kern w:val="0"/>
          <w:sz w:val="22"/>
        </w:rPr>
        <w:t>の原稿は不可。</w:t>
      </w:r>
      <w:r w:rsidR="00B35AD5" w:rsidRPr="00326800">
        <w:rPr>
          <w:rFonts w:ascii="Times New Roman" w:hAnsi="Times New Roman" w:hint="eastAsia"/>
          <w:color w:val="FF0000"/>
          <w:kern w:val="0"/>
          <w:sz w:val="22"/>
        </w:rPr>
        <w:t>)</w:t>
      </w:r>
    </w:p>
    <w:p w:rsidR="00935C89" w:rsidRPr="00326800" w:rsidRDefault="00007521" w:rsidP="00935C89">
      <w:pPr>
        <w:pStyle w:val="a9"/>
        <w:numPr>
          <w:ilvl w:val="0"/>
          <w:numId w:val="1"/>
        </w:numPr>
        <w:spacing w:line="400" w:lineRule="exact"/>
        <w:ind w:leftChars="0" w:left="426"/>
        <w:rPr>
          <w:rFonts w:ascii="Times New Roman" w:hAnsi="Times New Roman"/>
          <w:color w:val="FF0000"/>
          <w:kern w:val="0"/>
          <w:sz w:val="22"/>
        </w:rPr>
      </w:pPr>
      <w:r w:rsidRPr="00326800">
        <w:rPr>
          <w:rFonts w:ascii="Times New Roman" w:hAnsi="Times New Roman"/>
          <w:color w:val="FF0000"/>
          <w:sz w:val="22"/>
        </w:rPr>
        <w:t>タイトル</w:t>
      </w:r>
      <w:r w:rsidRPr="00326800">
        <w:rPr>
          <w:rFonts w:ascii="Times New Roman" w:hAnsi="Times New Roman"/>
          <w:color w:val="FF0000"/>
          <w:sz w:val="22"/>
        </w:rPr>
        <w:t xml:space="preserve"> </w:t>
      </w:r>
      <w:r w:rsidR="00935C89" w:rsidRPr="00326800">
        <w:rPr>
          <w:rFonts w:ascii="Times New Roman" w:hAnsi="Times New Roman"/>
          <w:color w:val="FF0000"/>
          <w:sz w:val="22"/>
        </w:rPr>
        <w:t>[</w:t>
      </w:r>
      <w:r w:rsidRPr="00326800">
        <w:rPr>
          <w:rFonts w:ascii="Times New Roman" w:hAnsi="Times New Roman"/>
          <w:color w:val="FF0000"/>
          <w:sz w:val="22"/>
        </w:rPr>
        <w:t>MS</w:t>
      </w:r>
      <w:r w:rsidRPr="00326800">
        <w:rPr>
          <w:rFonts w:ascii="Times New Roman" w:hAnsi="Times New Roman"/>
          <w:color w:val="FF0000"/>
          <w:sz w:val="22"/>
        </w:rPr>
        <w:t>ゴシック</w:t>
      </w:r>
      <w:r w:rsidR="00935C89" w:rsidRPr="00326800">
        <w:rPr>
          <w:rFonts w:ascii="Times New Roman" w:hAnsi="Times New Roman"/>
          <w:color w:val="FF0000"/>
          <w:sz w:val="22"/>
        </w:rPr>
        <w:t>(</w:t>
      </w:r>
      <w:r w:rsidR="00935C89" w:rsidRPr="00326800">
        <w:rPr>
          <w:rFonts w:ascii="Times New Roman" w:hAnsi="Times New Roman"/>
          <w:color w:val="FF0000"/>
          <w:sz w:val="22"/>
        </w:rPr>
        <w:t>英数は</w:t>
      </w:r>
      <w:r w:rsidR="00935C89" w:rsidRPr="00326800">
        <w:rPr>
          <w:rFonts w:ascii="Times New Roman" w:hAnsi="Times New Roman"/>
          <w:color w:val="FF0000"/>
          <w:sz w:val="22"/>
        </w:rPr>
        <w:t>Times</w:t>
      </w:r>
      <w:r w:rsidR="003C512A" w:rsidRPr="00326800">
        <w:rPr>
          <w:rFonts w:ascii="Times New Roman" w:hAnsi="Times New Roman" w:hint="eastAsia"/>
          <w:color w:val="FF0000"/>
          <w:sz w:val="22"/>
        </w:rPr>
        <w:t>, Times New Roman</w:t>
      </w:r>
      <w:r w:rsidR="00935C89" w:rsidRPr="00326800">
        <w:rPr>
          <w:rFonts w:ascii="Times New Roman" w:hAnsi="Times New Roman"/>
          <w:color w:val="FF0000"/>
          <w:sz w:val="22"/>
        </w:rPr>
        <w:t>も可</w:t>
      </w:r>
      <w:r w:rsidR="00935C89" w:rsidRPr="00326800">
        <w:rPr>
          <w:rFonts w:ascii="Times New Roman" w:hAnsi="Times New Roman"/>
          <w:color w:val="FF0000"/>
          <w:sz w:val="22"/>
        </w:rPr>
        <w:t>)</w:t>
      </w:r>
      <w:r w:rsidRPr="00326800">
        <w:rPr>
          <w:rFonts w:ascii="Times New Roman" w:hAnsi="Times New Roman"/>
          <w:color w:val="FF0000"/>
          <w:sz w:val="22"/>
        </w:rPr>
        <w:t xml:space="preserve">, 14 pt, </w:t>
      </w:r>
      <w:r w:rsidRPr="00326800">
        <w:rPr>
          <w:rFonts w:ascii="Times New Roman" w:hAnsi="Times New Roman"/>
          <w:color w:val="FF0000"/>
          <w:sz w:val="22"/>
        </w:rPr>
        <w:t>太字</w:t>
      </w:r>
      <w:r w:rsidRPr="00326800">
        <w:rPr>
          <w:rFonts w:ascii="Times New Roman" w:hAnsi="Times New Roman"/>
          <w:color w:val="FF0000"/>
          <w:sz w:val="22"/>
        </w:rPr>
        <w:t xml:space="preserve">, </w:t>
      </w:r>
      <w:r w:rsidRPr="00326800">
        <w:rPr>
          <w:rFonts w:ascii="Times New Roman" w:hAnsi="Times New Roman"/>
          <w:color w:val="FF0000"/>
          <w:sz w:val="22"/>
        </w:rPr>
        <w:t>中央揃え</w:t>
      </w:r>
      <w:r w:rsidR="00935C89" w:rsidRPr="00326800">
        <w:rPr>
          <w:rFonts w:ascii="Times New Roman" w:hAnsi="Times New Roman"/>
          <w:color w:val="FF0000"/>
          <w:sz w:val="22"/>
        </w:rPr>
        <w:t>]</w:t>
      </w:r>
    </w:p>
    <w:p w:rsidR="00935C89" w:rsidRPr="00326800" w:rsidRDefault="005D1E9C" w:rsidP="00935C89">
      <w:pPr>
        <w:pStyle w:val="a9"/>
        <w:numPr>
          <w:ilvl w:val="0"/>
          <w:numId w:val="1"/>
        </w:numPr>
        <w:spacing w:line="400" w:lineRule="exact"/>
        <w:ind w:leftChars="0" w:left="426"/>
        <w:rPr>
          <w:rFonts w:ascii="Times New Roman" w:hAnsi="Times New Roman"/>
          <w:color w:val="FF0000"/>
          <w:kern w:val="0"/>
          <w:sz w:val="22"/>
        </w:rPr>
      </w:pPr>
      <w:r w:rsidRPr="00326800">
        <w:rPr>
          <w:rFonts w:ascii="Times New Roman" w:hAnsi="Times New Roman"/>
          <w:color w:val="FF0000"/>
          <w:sz w:val="22"/>
        </w:rPr>
        <w:t>著者名</w:t>
      </w:r>
      <w:r w:rsidR="0053329B" w:rsidRPr="00326800">
        <w:rPr>
          <w:rFonts w:ascii="Times New Roman" w:hAnsi="Times New Roman"/>
          <w:color w:val="FF0000"/>
          <w:sz w:val="22"/>
        </w:rPr>
        <w:t xml:space="preserve"> </w:t>
      </w:r>
      <w:r w:rsidR="00935C89" w:rsidRPr="00326800">
        <w:rPr>
          <w:rFonts w:ascii="Times New Roman" w:hAnsi="Times New Roman"/>
          <w:color w:val="FF0000"/>
          <w:sz w:val="22"/>
        </w:rPr>
        <w:t>[</w:t>
      </w:r>
      <w:r w:rsidRPr="00326800">
        <w:rPr>
          <w:rFonts w:ascii="Times New Roman" w:hAnsi="Times New Roman"/>
          <w:color w:val="FF0000"/>
          <w:sz w:val="22"/>
        </w:rPr>
        <w:t>連名の場合は発表者に</w:t>
      </w:r>
      <w:r w:rsidRPr="00326800">
        <w:rPr>
          <w:rFonts w:asciiTheme="minorEastAsia" w:eastAsiaTheme="minorEastAsia" w:hAnsiTheme="minorEastAsia"/>
          <w:color w:val="FF0000"/>
          <w:sz w:val="22"/>
        </w:rPr>
        <w:t>○</w:t>
      </w:r>
      <w:r w:rsidRPr="00326800">
        <w:rPr>
          <w:rFonts w:ascii="Times New Roman" w:hAnsi="Times New Roman"/>
          <w:color w:val="FF0000"/>
          <w:sz w:val="22"/>
        </w:rPr>
        <w:t xml:space="preserve">, </w:t>
      </w:r>
      <w:r w:rsidR="00C02240" w:rsidRPr="00326800">
        <w:rPr>
          <w:rFonts w:ascii="Times New Roman" w:hAnsi="Times New Roman"/>
          <w:color w:val="FF0000"/>
          <w:sz w:val="22"/>
        </w:rPr>
        <w:t>苗字と名前の間に半角スペース</w:t>
      </w:r>
      <w:r w:rsidR="00C02240" w:rsidRPr="00326800">
        <w:rPr>
          <w:rFonts w:ascii="Times New Roman" w:hAnsi="Times New Roman"/>
          <w:color w:val="FF0000"/>
          <w:sz w:val="22"/>
        </w:rPr>
        <w:t xml:space="preserve">, </w:t>
      </w:r>
      <w:r w:rsidRPr="00326800">
        <w:rPr>
          <w:rFonts w:ascii="Times New Roman" w:hAnsi="Times New Roman"/>
          <w:color w:val="FF0000"/>
          <w:sz w:val="22"/>
        </w:rPr>
        <w:t>MS</w:t>
      </w:r>
      <w:r w:rsidRPr="00326800">
        <w:rPr>
          <w:rFonts w:ascii="Times New Roman" w:hAnsi="Times New Roman"/>
          <w:color w:val="FF0000"/>
          <w:sz w:val="22"/>
        </w:rPr>
        <w:t>明朝</w:t>
      </w:r>
      <w:r w:rsidR="00935C89" w:rsidRPr="00326800">
        <w:rPr>
          <w:rFonts w:ascii="Times New Roman" w:hAnsi="Times New Roman"/>
          <w:color w:val="FF0000"/>
          <w:sz w:val="22"/>
        </w:rPr>
        <w:t>(</w:t>
      </w:r>
      <w:r w:rsidR="00935C89" w:rsidRPr="00326800">
        <w:rPr>
          <w:rFonts w:ascii="Times New Roman" w:hAnsi="Times New Roman"/>
          <w:color w:val="FF0000"/>
          <w:sz w:val="22"/>
        </w:rPr>
        <w:t>英数は</w:t>
      </w:r>
      <w:r w:rsidR="00935C89" w:rsidRPr="00326800">
        <w:rPr>
          <w:rFonts w:ascii="Times New Roman" w:hAnsi="Times New Roman"/>
          <w:color w:val="FF0000"/>
          <w:sz w:val="22"/>
        </w:rPr>
        <w:t>Times</w:t>
      </w:r>
      <w:r w:rsidR="003C512A" w:rsidRPr="00326800">
        <w:rPr>
          <w:rFonts w:ascii="Times New Roman" w:hAnsi="Times New Roman" w:hint="eastAsia"/>
          <w:color w:val="FF0000"/>
          <w:sz w:val="22"/>
        </w:rPr>
        <w:t>, Times New Roman</w:t>
      </w:r>
      <w:r w:rsidR="00935C89" w:rsidRPr="00326800">
        <w:rPr>
          <w:rFonts w:ascii="Times New Roman" w:hAnsi="Times New Roman"/>
          <w:color w:val="FF0000"/>
          <w:sz w:val="22"/>
        </w:rPr>
        <w:t>も可</w:t>
      </w:r>
      <w:r w:rsidR="00935C89" w:rsidRPr="00326800">
        <w:rPr>
          <w:rFonts w:ascii="Times New Roman" w:hAnsi="Times New Roman"/>
          <w:color w:val="FF0000"/>
          <w:sz w:val="22"/>
        </w:rPr>
        <w:t>)</w:t>
      </w:r>
      <w:r w:rsidRPr="00326800">
        <w:rPr>
          <w:rFonts w:ascii="Times New Roman" w:hAnsi="Times New Roman"/>
          <w:color w:val="FF0000"/>
          <w:sz w:val="22"/>
        </w:rPr>
        <w:t>,</w:t>
      </w:r>
      <w:r w:rsidR="004D62C0" w:rsidRPr="00326800">
        <w:rPr>
          <w:rFonts w:ascii="Times New Roman" w:hAnsi="Times New Roman"/>
          <w:color w:val="FF0000"/>
          <w:sz w:val="22"/>
        </w:rPr>
        <w:t xml:space="preserve"> 12</w:t>
      </w:r>
      <w:r w:rsidRPr="00326800">
        <w:rPr>
          <w:rFonts w:ascii="Times New Roman" w:hAnsi="Times New Roman"/>
          <w:color w:val="FF0000"/>
          <w:sz w:val="22"/>
        </w:rPr>
        <w:t xml:space="preserve"> pt, </w:t>
      </w:r>
      <w:r w:rsidRPr="00326800">
        <w:rPr>
          <w:rFonts w:ascii="Times New Roman" w:hAnsi="Times New Roman"/>
          <w:color w:val="FF0000"/>
          <w:sz w:val="22"/>
        </w:rPr>
        <w:t>中央揃え</w:t>
      </w:r>
      <w:r w:rsidR="00935C89" w:rsidRPr="00326800">
        <w:rPr>
          <w:rFonts w:ascii="Times New Roman" w:hAnsi="Times New Roman"/>
          <w:color w:val="FF0000"/>
          <w:sz w:val="22"/>
        </w:rPr>
        <w:t>]</w:t>
      </w:r>
    </w:p>
    <w:p w:rsidR="00935C89" w:rsidRPr="00326800" w:rsidRDefault="005D1E9C" w:rsidP="00935C89">
      <w:pPr>
        <w:pStyle w:val="a9"/>
        <w:numPr>
          <w:ilvl w:val="0"/>
          <w:numId w:val="1"/>
        </w:numPr>
        <w:spacing w:line="400" w:lineRule="exact"/>
        <w:ind w:leftChars="0" w:left="426"/>
        <w:rPr>
          <w:rFonts w:ascii="Times New Roman" w:hAnsi="Times New Roman"/>
          <w:color w:val="FF0000"/>
          <w:kern w:val="0"/>
          <w:sz w:val="22"/>
        </w:rPr>
      </w:pPr>
      <w:r w:rsidRPr="00326800">
        <w:rPr>
          <w:rFonts w:ascii="Times New Roman" w:hAnsi="Times New Roman"/>
          <w:color w:val="FF0000"/>
          <w:sz w:val="22"/>
        </w:rPr>
        <w:t>所属機関名</w:t>
      </w:r>
      <w:r w:rsidR="004D62C0" w:rsidRPr="00326800">
        <w:rPr>
          <w:rFonts w:ascii="Times New Roman" w:hAnsi="Times New Roman"/>
          <w:color w:val="FF0000"/>
          <w:sz w:val="22"/>
        </w:rPr>
        <w:t>、</w:t>
      </w:r>
      <w:r w:rsidRPr="00326800">
        <w:rPr>
          <w:rFonts w:ascii="Times New Roman" w:hAnsi="Times New Roman"/>
          <w:color w:val="FF0000"/>
          <w:sz w:val="22"/>
        </w:rPr>
        <w:t>発表者</w:t>
      </w:r>
      <w:r w:rsidR="00660679" w:rsidRPr="00326800">
        <w:rPr>
          <w:rFonts w:ascii="Times New Roman" w:hAnsi="Times New Roman" w:hint="eastAsia"/>
          <w:color w:val="FF0000"/>
          <w:sz w:val="22"/>
        </w:rPr>
        <w:t>(</w:t>
      </w:r>
      <w:r w:rsidR="00660679" w:rsidRPr="00326800">
        <w:rPr>
          <w:rFonts w:ascii="Times New Roman" w:hAnsi="Times New Roman"/>
          <w:color w:val="FF0000"/>
          <w:sz w:val="22"/>
        </w:rPr>
        <w:t>責任著者</w:t>
      </w:r>
      <w:r w:rsidR="00C02240" w:rsidRPr="00326800">
        <w:rPr>
          <w:rFonts w:ascii="Times New Roman" w:hAnsi="Times New Roman"/>
          <w:color w:val="FF0000"/>
          <w:sz w:val="22"/>
        </w:rPr>
        <w:t>)</w:t>
      </w:r>
      <w:r w:rsidRPr="00326800">
        <w:rPr>
          <w:rFonts w:ascii="Times New Roman" w:hAnsi="Times New Roman"/>
          <w:color w:val="FF0000"/>
          <w:sz w:val="22"/>
        </w:rPr>
        <w:t>のメールアドレス</w:t>
      </w:r>
      <w:r w:rsidR="00935C89" w:rsidRPr="00326800">
        <w:rPr>
          <w:rFonts w:ascii="Times New Roman" w:hAnsi="Times New Roman"/>
          <w:color w:val="FF0000"/>
          <w:sz w:val="22"/>
        </w:rPr>
        <w:t xml:space="preserve"> [</w:t>
      </w:r>
      <w:r w:rsidRPr="00326800">
        <w:rPr>
          <w:rFonts w:ascii="Times New Roman" w:hAnsi="Times New Roman"/>
          <w:color w:val="FF0000"/>
          <w:sz w:val="22"/>
        </w:rPr>
        <w:t>MS</w:t>
      </w:r>
      <w:r w:rsidRPr="00326800">
        <w:rPr>
          <w:rFonts w:ascii="Times New Roman" w:hAnsi="Times New Roman"/>
          <w:color w:val="FF0000"/>
          <w:sz w:val="22"/>
        </w:rPr>
        <w:t>明朝</w:t>
      </w:r>
      <w:r w:rsidR="00935C89" w:rsidRPr="00326800">
        <w:rPr>
          <w:rFonts w:ascii="Times New Roman" w:hAnsi="Times New Roman" w:hint="eastAsia"/>
          <w:color w:val="FF0000"/>
          <w:sz w:val="22"/>
        </w:rPr>
        <w:t>(</w:t>
      </w:r>
      <w:r w:rsidR="00935C89" w:rsidRPr="00326800">
        <w:rPr>
          <w:rFonts w:ascii="Times New Roman" w:hAnsi="Times New Roman"/>
          <w:color w:val="FF0000"/>
          <w:sz w:val="22"/>
        </w:rPr>
        <w:t>英数は</w:t>
      </w:r>
      <w:r w:rsidR="00935C89" w:rsidRPr="00326800">
        <w:rPr>
          <w:rFonts w:ascii="Times New Roman" w:hAnsi="Times New Roman"/>
          <w:color w:val="FF0000"/>
          <w:sz w:val="22"/>
        </w:rPr>
        <w:t>Times</w:t>
      </w:r>
      <w:r w:rsidR="003C512A" w:rsidRPr="00326800">
        <w:rPr>
          <w:rFonts w:ascii="Times New Roman" w:hAnsi="Times New Roman" w:hint="eastAsia"/>
          <w:color w:val="FF0000"/>
          <w:sz w:val="22"/>
        </w:rPr>
        <w:t>, Times New Roman</w:t>
      </w:r>
      <w:r w:rsidR="00935C89" w:rsidRPr="00326800">
        <w:rPr>
          <w:rFonts w:ascii="Times New Roman" w:hAnsi="Times New Roman"/>
          <w:color w:val="FF0000"/>
          <w:sz w:val="22"/>
        </w:rPr>
        <w:t>も可</w:t>
      </w:r>
      <w:r w:rsidR="00935C89" w:rsidRPr="00326800">
        <w:rPr>
          <w:rFonts w:ascii="Times New Roman" w:hAnsi="Times New Roman" w:hint="eastAsia"/>
          <w:color w:val="FF0000"/>
          <w:sz w:val="22"/>
        </w:rPr>
        <w:t>)</w:t>
      </w:r>
      <w:r w:rsidRPr="00326800">
        <w:rPr>
          <w:rFonts w:ascii="Times New Roman" w:hAnsi="Times New Roman"/>
          <w:color w:val="FF0000"/>
          <w:sz w:val="22"/>
        </w:rPr>
        <w:t xml:space="preserve">, 11 pt, </w:t>
      </w:r>
      <w:r w:rsidRPr="00326800">
        <w:rPr>
          <w:rFonts w:ascii="Times New Roman" w:hAnsi="Times New Roman"/>
          <w:color w:val="FF0000"/>
          <w:sz w:val="22"/>
        </w:rPr>
        <w:t>中央揃え</w:t>
      </w:r>
      <w:r w:rsidR="00935C89" w:rsidRPr="00326800">
        <w:rPr>
          <w:rFonts w:ascii="Times New Roman" w:hAnsi="Times New Roman" w:hint="eastAsia"/>
          <w:color w:val="FF0000"/>
          <w:sz w:val="22"/>
        </w:rPr>
        <w:t>]</w:t>
      </w:r>
    </w:p>
    <w:p w:rsidR="00935C89" w:rsidRPr="00326800" w:rsidRDefault="00007521" w:rsidP="00935C89">
      <w:pPr>
        <w:pStyle w:val="a9"/>
        <w:numPr>
          <w:ilvl w:val="0"/>
          <w:numId w:val="1"/>
        </w:numPr>
        <w:spacing w:line="400" w:lineRule="exact"/>
        <w:ind w:leftChars="0" w:left="426"/>
        <w:rPr>
          <w:rFonts w:ascii="Times New Roman" w:hAnsi="Times New Roman"/>
          <w:color w:val="FF0000"/>
          <w:kern w:val="0"/>
          <w:sz w:val="22"/>
        </w:rPr>
      </w:pPr>
      <w:r w:rsidRPr="00326800">
        <w:rPr>
          <w:rFonts w:ascii="Times New Roman" w:hAnsi="Times New Roman"/>
          <w:color w:val="FF0000"/>
          <w:sz w:val="22"/>
        </w:rPr>
        <w:t>章題</w:t>
      </w:r>
      <w:r w:rsidRPr="00326800">
        <w:rPr>
          <w:rFonts w:ascii="Times New Roman" w:hAnsi="Times New Roman"/>
          <w:color w:val="FF0000"/>
          <w:sz w:val="22"/>
        </w:rPr>
        <w:t xml:space="preserve"> </w:t>
      </w:r>
      <w:r w:rsidR="00935C89" w:rsidRPr="00326800">
        <w:rPr>
          <w:rFonts w:ascii="Times New Roman" w:hAnsi="Times New Roman"/>
          <w:color w:val="FF0000"/>
          <w:sz w:val="22"/>
        </w:rPr>
        <w:t>[</w:t>
      </w:r>
      <w:r w:rsidRPr="00326800">
        <w:rPr>
          <w:rFonts w:ascii="Times New Roman" w:hAnsi="Times New Roman"/>
          <w:color w:val="FF0000"/>
          <w:sz w:val="22"/>
        </w:rPr>
        <w:t>MS</w:t>
      </w:r>
      <w:r w:rsidRPr="00326800">
        <w:rPr>
          <w:rFonts w:ascii="Times New Roman" w:hAnsi="Times New Roman"/>
          <w:color w:val="FF0000"/>
          <w:sz w:val="22"/>
        </w:rPr>
        <w:t>ゴシック</w:t>
      </w:r>
      <w:r w:rsidR="00935C89" w:rsidRPr="00326800">
        <w:rPr>
          <w:rFonts w:ascii="Times New Roman" w:hAnsi="Times New Roman" w:hint="eastAsia"/>
          <w:color w:val="FF0000"/>
          <w:sz w:val="22"/>
        </w:rPr>
        <w:t>(</w:t>
      </w:r>
      <w:r w:rsidR="00935C89" w:rsidRPr="00326800">
        <w:rPr>
          <w:rFonts w:ascii="Times New Roman" w:hAnsi="Times New Roman"/>
          <w:color w:val="FF0000"/>
          <w:sz w:val="22"/>
        </w:rPr>
        <w:t>英数は</w:t>
      </w:r>
      <w:r w:rsidR="00935C89" w:rsidRPr="00326800">
        <w:rPr>
          <w:rFonts w:ascii="Times New Roman" w:hAnsi="Times New Roman"/>
          <w:color w:val="FF0000"/>
          <w:sz w:val="22"/>
        </w:rPr>
        <w:t>Times</w:t>
      </w:r>
      <w:r w:rsidR="003C512A" w:rsidRPr="00326800">
        <w:rPr>
          <w:rFonts w:ascii="Times New Roman" w:hAnsi="Times New Roman" w:hint="eastAsia"/>
          <w:color w:val="FF0000"/>
          <w:sz w:val="22"/>
        </w:rPr>
        <w:t>, Times New Roman</w:t>
      </w:r>
      <w:r w:rsidR="00935C89" w:rsidRPr="00326800">
        <w:rPr>
          <w:rFonts w:ascii="Times New Roman" w:hAnsi="Times New Roman"/>
          <w:color w:val="FF0000"/>
          <w:sz w:val="22"/>
        </w:rPr>
        <w:t>も可</w:t>
      </w:r>
      <w:r w:rsidR="00935C89" w:rsidRPr="00326800">
        <w:rPr>
          <w:rFonts w:ascii="Times New Roman" w:hAnsi="Times New Roman" w:hint="eastAsia"/>
          <w:color w:val="FF0000"/>
          <w:sz w:val="22"/>
        </w:rPr>
        <w:t>)</w:t>
      </w:r>
      <w:r w:rsidRPr="00326800">
        <w:rPr>
          <w:rFonts w:ascii="Times New Roman" w:hAnsi="Times New Roman"/>
          <w:color w:val="FF0000"/>
          <w:sz w:val="22"/>
        </w:rPr>
        <w:t xml:space="preserve">, 11 pt, </w:t>
      </w:r>
      <w:r w:rsidRPr="00326800">
        <w:rPr>
          <w:rFonts w:ascii="Times New Roman" w:hAnsi="Times New Roman"/>
          <w:color w:val="FF0000"/>
          <w:sz w:val="22"/>
        </w:rPr>
        <w:t>太字</w:t>
      </w:r>
      <w:r w:rsidR="00972349" w:rsidRPr="00326800">
        <w:rPr>
          <w:rFonts w:ascii="Times New Roman" w:hAnsi="Times New Roman" w:hint="eastAsia"/>
          <w:color w:val="FF0000"/>
          <w:sz w:val="22"/>
        </w:rPr>
        <w:t xml:space="preserve">, </w:t>
      </w:r>
      <w:r w:rsidR="00972349" w:rsidRPr="00326800">
        <w:rPr>
          <w:rFonts w:ascii="Times New Roman" w:hAnsi="Times New Roman" w:hint="eastAsia"/>
          <w:color w:val="FF0000"/>
          <w:sz w:val="22"/>
        </w:rPr>
        <w:t>両端</w:t>
      </w:r>
      <w:r w:rsidR="00972349" w:rsidRPr="00326800">
        <w:rPr>
          <w:rFonts w:ascii="Times New Roman" w:hAnsi="Times New Roman"/>
          <w:color w:val="FF0000"/>
          <w:sz w:val="22"/>
        </w:rPr>
        <w:t>揃え</w:t>
      </w:r>
      <w:r w:rsidR="00935C89" w:rsidRPr="00326800">
        <w:rPr>
          <w:rFonts w:ascii="Times New Roman" w:hAnsi="Times New Roman" w:hint="eastAsia"/>
          <w:color w:val="FF0000"/>
          <w:sz w:val="22"/>
        </w:rPr>
        <w:t>]</w:t>
      </w:r>
      <w:r w:rsidRPr="00326800">
        <w:rPr>
          <w:rFonts w:ascii="Times New Roman" w:hAnsi="Times New Roman"/>
          <w:b/>
          <w:color w:val="FF0000"/>
          <w:sz w:val="22"/>
        </w:rPr>
        <w:t xml:space="preserve"> </w:t>
      </w:r>
    </w:p>
    <w:p w:rsidR="00935C89" w:rsidRPr="00326800" w:rsidRDefault="00007521" w:rsidP="00935C89">
      <w:pPr>
        <w:pStyle w:val="a9"/>
        <w:numPr>
          <w:ilvl w:val="0"/>
          <w:numId w:val="1"/>
        </w:numPr>
        <w:spacing w:line="400" w:lineRule="exact"/>
        <w:ind w:leftChars="0" w:left="426"/>
        <w:rPr>
          <w:rFonts w:ascii="Times New Roman" w:hAnsi="Times New Roman"/>
          <w:color w:val="FF0000"/>
          <w:kern w:val="0"/>
          <w:sz w:val="22"/>
        </w:rPr>
      </w:pPr>
      <w:r w:rsidRPr="00326800">
        <w:rPr>
          <w:rFonts w:ascii="Times New Roman" w:hAnsi="Times New Roman"/>
          <w:color w:val="FF0000"/>
          <w:sz w:val="22"/>
        </w:rPr>
        <w:t>本文</w:t>
      </w:r>
      <w:r w:rsidR="00935C89" w:rsidRPr="00326800">
        <w:rPr>
          <w:rFonts w:ascii="Times New Roman" w:hAnsi="Times New Roman"/>
          <w:color w:val="FF0000"/>
          <w:sz w:val="22"/>
        </w:rPr>
        <w:t xml:space="preserve"> [</w:t>
      </w:r>
      <w:r w:rsidRPr="00326800">
        <w:rPr>
          <w:rFonts w:ascii="Times New Roman" w:hAnsi="Times New Roman"/>
          <w:color w:val="FF0000"/>
          <w:sz w:val="22"/>
        </w:rPr>
        <w:t>MS</w:t>
      </w:r>
      <w:r w:rsidRPr="00326800">
        <w:rPr>
          <w:rFonts w:ascii="Times New Roman" w:hAnsi="Times New Roman"/>
          <w:color w:val="FF0000"/>
          <w:sz w:val="22"/>
        </w:rPr>
        <w:t>明朝</w:t>
      </w:r>
      <w:r w:rsidR="00935C89" w:rsidRPr="00326800">
        <w:rPr>
          <w:rFonts w:ascii="Times New Roman" w:hAnsi="Times New Roman" w:hint="eastAsia"/>
          <w:color w:val="FF0000"/>
          <w:sz w:val="22"/>
        </w:rPr>
        <w:t>(</w:t>
      </w:r>
      <w:r w:rsidR="00935C89" w:rsidRPr="00326800">
        <w:rPr>
          <w:rFonts w:ascii="Times New Roman" w:hAnsi="Times New Roman"/>
          <w:color w:val="FF0000"/>
          <w:sz w:val="22"/>
        </w:rPr>
        <w:t>英数は</w:t>
      </w:r>
      <w:r w:rsidR="00935C89" w:rsidRPr="00326800">
        <w:rPr>
          <w:rFonts w:ascii="Times New Roman" w:hAnsi="Times New Roman"/>
          <w:color w:val="FF0000"/>
          <w:sz w:val="22"/>
        </w:rPr>
        <w:t>Times</w:t>
      </w:r>
      <w:r w:rsidR="003C512A" w:rsidRPr="00326800">
        <w:rPr>
          <w:rFonts w:ascii="Times New Roman" w:hAnsi="Times New Roman" w:hint="eastAsia"/>
          <w:color w:val="FF0000"/>
          <w:sz w:val="22"/>
        </w:rPr>
        <w:t>, Times New Roman</w:t>
      </w:r>
      <w:r w:rsidR="00935C89" w:rsidRPr="00326800">
        <w:rPr>
          <w:rFonts w:ascii="Times New Roman" w:hAnsi="Times New Roman"/>
          <w:color w:val="FF0000"/>
          <w:sz w:val="22"/>
        </w:rPr>
        <w:t>も可</w:t>
      </w:r>
      <w:r w:rsidR="00935C89" w:rsidRPr="00326800">
        <w:rPr>
          <w:rFonts w:ascii="Times New Roman" w:hAnsi="Times New Roman" w:hint="eastAsia"/>
          <w:color w:val="FF0000"/>
          <w:sz w:val="22"/>
        </w:rPr>
        <w:t>)</w:t>
      </w:r>
      <w:r w:rsidRPr="00326800">
        <w:rPr>
          <w:rFonts w:ascii="Times New Roman" w:hAnsi="Times New Roman"/>
          <w:color w:val="FF0000"/>
          <w:sz w:val="22"/>
        </w:rPr>
        <w:t>, 11 pt</w:t>
      </w:r>
      <w:r w:rsidR="00972349" w:rsidRPr="00326800">
        <w:rPr>
          <w:rFonts w:ascii="Times New Roman" w:hAnsi="Times New Roman" w:hint="eastAsia"/>
          <w:color w:val="FF0000"/>
          <w:sz w:val="22"/>
        </w:rPr>
        <w:t xml:space="preserve">, </w:t>
      </w:r>
      <w:r w:rsidR="00972349" w:rsidRPr="00326800">
        <w:rPr>
          <w:rFonts w:ascii="Times New Roman" w:hAnsi="Times New Roman" w:hint="eastAsia"/>
          <w:color w:val="FF0000"/>
          <w:sz w:val="22"/>
        </w:rPr>
        <w:t>両端</w:t>
      </w:r>
      <w:r w:rsidR="00972349" w:rsidRPr="00326800">
        <w:rPr>
          <w:rFonts w:ascii="Times New Roman" w:hAnsi="Times New Roman"/>
          <w:color w:val="FF0000"/>
          <w:sz w:val="22"/>
        </w:rPr>
        <w:t>揃え</w:t>
      </w:r>
      <w:r w:rsidR="00935C89" w:rsidRPr="00326800">
        <w:rPr>
          <w:rFonts w:ascii="Times New Roman" w:hAnsi="Times New Roman"/>
          <w:color w:val="FF0000"/>
          <w:sz w:val="22"/>
        </w:rPr>
        <w:t>]</w:t>
      </w:r>
    </w:p>
    <w:p w:rsidR="00935C89" w:rsidRPr="00326800" w:rsidRDefault="00007521" w:rsidP="00935C89">
      <w:pPr>
        <w:pStyle w:val="a9"/>
        <w:numPr>
          <w:ilvl w:val="0"/>
          <w:numId w:val="1"/>
        </w:numPr>
        <w:spacing w:line="400" w:lineRule="exact"/>
        <w:ind w:leftChars="0" w:left="426"/>
        <w:rPr>
          <w:rFonts w:ascii="Times New Roman" w:hAnsi="Times New Roman"/>
          <w:color w:val="FF0000"/>
          <w:kern w:val="0"/>
          <w:sz w:val="22"/>
        </w:rPr>
      </w:pPr>
      <w:r w:rsidRPr="00326800">
        <w:rPr>
          <w:rFonts w:ascii="Times New Roman" w:hAnsi="Times New Roman"/>
          <w:color w:val="FF0000"/>
          <w:sz w:val="22"/>
        </w:rPr>
        <w:t>本文中の引用・参照のスタイルは、</w:t>
      </w:r>
      <w:r w:rsidR="005D1E9C" w:rsidRPr="00326800">
        <w:rPr>
          <w:rFonts w:ascii="Times New Roman" w:hAnsi="Times New Roman"/>
          <w:color w:val="FF0000"/>
          <w:sz w:val="22"/>
        </w:rPr>
        <w:t>11</w:t>
      </w:r>
      <w:r w:rsidRPr="00326800">
        <w:rPr>
          <w:rFonts w:ascii="Times New Roman" w:hAnsi="Times New Roman"/>
          <w:color w:val="FF0000"/>
          <w:sz w:val="22"/>
        </w:rPr>
        <w:t xml:space="preserve"> pt</w:t>
      </w:r>
      <w:r w:rsidRPr="00326800">
        <w:rPr>
          <w:rFonts w:ascii="Times New Roman" w:hAnsi="Times New Roman"/>
          <w:color w:val="FF0000"/>
          <w:sz w:val="22"/>
        </w:rPr>
        <w:t>で上付き。</w:t>
      </w:r>
      <w:r w:rsidR="00C02240" w:rsidRPr="00326800">
        <w:rPr>
          <w:rFonts w:ascii="Times New Roman" w:hAnsi="Times New Roman"/>
          <w:color w:val="FF0000"/>
          <w:sz w:val="22"/>
        </w:rPr>
        <w:br/>
      </w:r>
      <w:r w:rsidRPr="00326800">
        <w:rPr>
          <w:rFonts w:ascii="Times New Roman" w:hAnsi="Times New Roman"/>
          <w:color w:val="FF0000"/>
          <w:sz w:val="22"/>
        </w:rPr>
        <w:t>(3</w:t>
      </w:r>
      <w:r w:rsidR="002B5A2A" w:rsidRPr="00326800">
        <w:rPr>
          <w:rFonts w:ascii="Times New Roman" w:hAnsi="Times New Roman"/>
          <w:color w:val="FF0000"/>
          <w:sz w:val="22"/>
        </w:rPr>
        <w:t>報</w:t>
      </w:r>
      <w:r w:rsidRPr="00326800">
        <w:rPr>
          <w:rFonts w:ascii="Times New Roman" w:hAnsi="Times New Roman"/>
          <w:color w:val="FF0000"/>
          <w:sz w:val="22"/>
        </w:rPr>
        <w:t>以上の連番の文献については</w:t>
      </w:r>
      <w:r w:rsidRPr="00326800">
        <w:rPr>
          <w:rFonts w:ascii="Times New Roman" w:hAnsi="Times New Roman"/>
          <w:color w:val="FF0000"/>
          <w:sz w:val="22"/>
          <w:vertAlign w:val="superscript"/>
        </w:rPr>
        <w:t>1-3</w:t>
      </w:r>
      <w:r w:rsidRPr="00326800">
        <w:rPr>
          <w:rFonts w:ascii="Times New Roman" w:hAnsi="Times New Roman"/>
          <w:color w:val="FF0000"/>
          <w:sz w:val="22"/>
        </w:rPr>
        <w:t>のようにハイフンを使う。それ以外は</w:t>
      </w:r>
      <w:r w:rsidRPr="00326800">
        <w:rPr>
          <w:rFonts w:ascii="Times New Roman" w:hAnsi="Times New Roman"/>
          <w:color w:val="FF0000"/>
          <w:sz w:val="22"/>
          <w:vertAlign w:val="superscript"/>
        </w:rPr>
        <w:t>1,2</w:t>
      </w:r>
      <w:r w:rsidRPr="00326800">
        <w:rPr>
          <w:rFonts w:ascii="Times New Roman" w:hAnsi="Times New Roman"/>
          <w:color w:val="FF0000"/>
          <w:sz w:val="22"/>
        </w:rPr>
        <w:t>のようにカンマで区切って表記する</w:t>
      </w:r>
      <w:r w:rsidRPr="00326800">
        <w:rPr>
          <w:rFonts w:ascii="Times New Roman" w:hAnsi="Times New Roman"/>
          <w:color w:val="FF0000"/>
          <w:sz w:val="22"/>
        </w:rPr>
        <w:t>)</w:t>
      </w:r>
    </w:p>
    <w:p w:rsidR="00935C89" w:rsidRPr="00326800" w:rsidRDefault="00007521" w:rsidP="00935C89">
      <w:pPr>
        <w:pStyle w:val="a9"/>
        <w:numPr>
          <w:ilvl w:val="0"/>
          <w:numId w:val="1"/>
        </w:numPr>
        <w:spacing w:line="400" w:lineRule="exact"/>
        <w:ind w:leftChars="0" w:left="426"/>
        <w:rPr>
          <w:rFonts w:ascii="Times New Roman" w:hAnsi="Times New Roman"/>
          <w:color w:val="FF0000"/>
          <w:kern w:val="0"/>
          <w:sz w:val="22"/>
        </w:rPr>
      </w:pPr>
      <w:r w:rsidRPr="00326800">
        <w:rPr>
          <w:rFonts w:ascii="Times New Roman" w:hAnsi="Times New Roman"/>
          <w:color w:val="FF0000"/>
          <w:sz w:val="22"/>
        </w:rPr>
        <w:t>ページ番号は実行委員会が記入するため、余白</w:t>
      </w:r>
      <w:r w:rsidR="00C45C80" w:rsidRPr="00326800">
        <w:rPr>
          <w:rFonts w:ascii="Times New Roman" w:hAnsi="Times New Roman"/>
          <w:color w:val="FF0000"/>
          <w:sz w:val="22"/>
        </w:rPr>
        <w:t xml:space="preserve"> </w:t>
      </w:r>
      <w:r w:rsidRPr="00326800">
        <w:rPr>
          <w:rFonts w:ascii="Times New Roman" w:hAnsi="Times New Roman"/>
          <w:color w:val="FF0000"/>
          <w:sz w:val="22"/>
        </w:rPr>
        <w:t>(</w:t>
      </w:r>
      <w:r w:rsidRPr="00326800">
        <w:rPr>
          <w:rFonts w:ascii="Times New Roman" w:hAnsi="Times New Roman"/>
          <w:color w:val="FF0000"/>
          <w:sz w:val="22"/>
        </w:rPr>
        <w:t>ヘッダー・フッター等</w:t>
      </w:r>
      <w:r w:rsidRPr="00326800">
        <w:rPr>
          <w:rFonts w:ascii="Times New Roman" w:hAnsi="Times New Roman"/>
          <w:color w:val="FF0000"/>
          <w:sz w:val="22"/>
        </w:rPr>
        <w:t>)</w:t>
      </w:r>
      <w:r w:rsidRPr="00326800">
        <w:rPr>
          <w:rFonts w:ascii="Times New Roman" w:hAnsi="Times New Roman"/>
          <w:color w:val="FF0000"/>
          <w:sz w:val="22"/>
        </w:rPr>
        <w:t>には何も記入しない。</w:t>
      </w:r>
    </w:p>
    <w:p w:rsidR="00935C89" w:rsidRPr="00326800" w:rsidRDefault="00007521" w:rsidP="00935C89">
      <w:pPr>
        <w:pStyle w:val="a9"/>
        <w:numPr>
          <w:ilvl w:val="0"/>
          <w:numId w:val="1"/>
        </w:numPr>
        <w:spacing w:line="400" w:lineRule="exact"/>
        <w:ind w:leftChars="0" w:left="426"/>
        <w:rPr>
          <w:rFonts w:ascii="Times New Roman" w:hAnsi="Times New Roman"/>
          <w:color w:val="FF0000"/>
          <w:kern w:val="0"/>
          <w:sz w:val="22"/>
        </w:rPr>
      </w:pPr>
      <w:r w:rsidRPr="00326800">
        <w:rPr>
          <w:rFonts w:ascii="Times New Roman" w:hAnsi="Times New Roman"/>
          <w:color w:val="FF0000"/>
          <w:sz w:val="22"/>
        </w:rPr>
        <w:t>図</w:t>
      </w:r>
      <w:r w:rsidRPr="00326800">
        <w:rPr>
          <w:rFonts w:ascii="Times New Roman" w:hAnsi="Times New Roman"/>
          <w:color w:val="FF0000"/>
          <w:sz w:val="22"/>
        </w:rPr>
        <w:t>1</w:t>
      </w:r>
      <w:r w:rsidR="00935C89" w:rsidRPr="00326800">
        <w:rPr>
          <w:rFonts w:ascii="Times New Roman" w:hAnsi="Times New Roman"/>
          <w:color w:val="FF0000"/>
          <w:sz w:val="22"/>
        </w:rPr>
        <w:t>. [</w:t>
      </w:r>
      <w:r w:rsidRPr="00326800">
        <w:rPr>
          <w:rFonts w:ascii="Times New Roman" w:hAnsi="Times New Roman"/>
          <w:color w:val="FF0000"/>
          <w:sz w:val="22"/>
        </w:rPr>
        <w:t>MS</w:t>
      </w:r>
      <w:r w:rsidRPr="00326800">
        <w:rPr>
          <w:rFonts w:ascii="Times New Roman" w:hAnsi="Times New Roman"/>
          <w:color w:val="FF0000"/>
          <w:sz w:val="22"/>
        </w:rPr>
        <w:t>ゴシック</w:t>
      </w:r>
      <w:r w:rsidR="00935C89" w:rsidRPr="00326800">
        <w:rPr>
          <w:rFonts w:ascii="Times New Roman" w:hAnsi="Times New Roman" w:hint="eastAsia"/>
          <w:color w:val="FF0000"/>
          <w:sz w:val="22"/>
        </w:rPr>
        <w:t>(</w:t>
      </w:r>
      <w:r w:rsidR="00935C89" w:rsidRPr="00326800">
        <w:rPr>
          <w:rFonts w:ascii="Times New Roman" w:hAnsi="Times New Roman"/>
          <w:color w:val="FF0000"/>
          <w:sz w:val="22"/>
        </w:rPr>
        <w:t>英数は</w:t>
      </w:r>
      <w:r w:rsidR="00935C89" w:rsidRPr="00326800">
        <w:rPr>
          <w:rFonts w:ascii="Times New Roman" w:hAnsi="Times New Roman"/>
          <w:color w:val="FF0000"/>
          <w:sz w:val="22"/>
        </w:rPr>
        <w:t>Times</w:t>
      </w:r>
      <w:r w:rsidR="00935C89" w:rsidRPr="00326800">
        <w:rPr>
          <w:rFonts w:ascii="Times New Roman" w:hAnsi="Times New Roman"/>
          <w:color w:val="FF0000"/>
          <w:sz w:val="22"/>
        </w:rPr>
        <w:t>も可</w:t>
      </w:r>
      <w:r w:rsidR="00935C89" w:rsidRPr="00326800">
        <w:rPr>
          <w:rFonts w:ascii="Times New Roman" w:hAnsi="Times New Roman" w:hint="eastAsia"/>
          <w:color w:val="FF0000"/>
          <w:sz w:val="22"/>
        </w:rPr>
        <w:t>)</w:t>
      </w:r>
      <w:r w:rsidRPr="00326800">
        <w:rPr>
          <w:rFonts w:ascii="Times New Roman" w:hAnsi="Times New Roman"/>
          <w:color w:val="FF0000"/>
          <w:sz w:val="22"/>
        </w:rPr>
        <w:t xml:space="preserve">, 10 pt, </w:t>
      </w:r>
      <w:r w:rsidRPr="00326800">
        <w:rPr>
          <w:rFonts w:ascii="Times New Roman" w:hAnsi="Times New Roman"/>
          <w:color w:val="FF0000"/>
          <w:sz w:val="22"/>
        </w:rPr>
        <w:t>太字</w:t>
      </w:r>
      <w:r w:rsidR="00972349" w:rsidRPr="00326800">
        <w:rPr>
          <w:rFonts w:ascii="Times New Roman" w:hAnsi="Times New Roman" w:hint="eastAsia"/>
          <w:color w:val="FF0000"/>
          <w:sz w:val="22"/>
        </w:rPr>
        <w:t xml:space="preserve">, </w:t>
      </w:r>
      <w:r w:rsidR="00972349" w:rsidRPr="00326800">
        <w:rPr>
          <w:rFonts w:ascii="Times New Roman" w:hAnsi="Times New Roman" w:hint="eastAsia"/>
          <w:color w:val="FF0000"/>
          <w:sz w:val="22"/>
        </w:rPr>
        <w:t>両端</w:t>
      </w:r>
      <w:r w:rsidR="00972349" w:rsidRPr="00326800">
        <w:rPr>
          <w:rFonts w:ascii="Times New Roman" w:hAnsi="Times New Roman"/>
          <w:color w:val="FF0000"/>
          <w:sz w:val="22"/>
        </w:rPr>
        <w:t>揃え</w:t>
      </w:r>
      <w:r w:rsidR="00935C89" w:rsidRPr="00326800">
        <w:rPr>
          <w:rFonts w:ascii="Times New Roman" w:hAnsi="Times New Roman" w:hint="eastAsia"/>
          <w:color w:val="FF0000"/>
          <w:sz w:val="22"/>
        </w:rPr>
        <w:t>]</w:t>
      </w:r>
      <w:r w:rsidRPr="00326800">
        <w:rPr>
          <w:rFonts w:ascii="Times New Roman" w:hAnsi="Times New Roman"/>
          <w:color w:val="FF0000"/>
          <w:sz w:val="22"/>
        </w:rPr>
        <w:t xml:space="preserve"> : </w:t>
      </w:r>
      <w:r w:rsidR="00C45C80" w:rsidRPr="00326800">
        <w:rPr>
          <w:rFonts w:ascii="Times New Roman" w:hAnsi="Times New Roman"/>
          <w:color w:val="FF0000"/>
          <w:sz w:val="22"/>
        </w:rPr>
        <w:t>図の</w:t>
      </w:r>
      <w:r w:rsidRPr="00326800">
        <w:rPr>
          <w:rFonts w:ascii="Times New Roman" w:hAnsi="Times New Roman"/>
          <w:color w:val="FF0000"/>
          <w:sz w:val="22"/>
        </w:rPr>
        <w:t>説明文</w:t>
      </w:r>
      <w:r w:rsidR="00935C89" w:rsidRPr="00326800">
        <w:rPr>
          <w:rFonts w:ascii="Times New Roman" w:hAnsi="Times New Roman"/>
          <w:color w:val="FF0000"/>
          <w:sz w:val="22"/>
        </w:rPr>
        <w:t xml:space="preserve"> [</w:t>
      </w:r>
      <w:r w:rsidRPr="00326800">
        <w:rPr>
          <w:rFonts w:ascii="Times New Roman" w:hAnsi="Times New Roman"/>
          <w:color w:val="FF0000"/>
          <w:sz w:val="22"/>
        </w:rPr>
        <w:t>MS</w:t>
      </w:r>
      <w:r w:rsidRPr="00326800">
        <w:rPr>
          <w:rFonts w:ascii="Times New Roman" w:hAnsi="Times New Roman"/>
          <w:color w:val="FF0000"/>
          <w:sz w:val="22"/>
        </w:rPr>
        <w:t>明朝</w:t>
      </w:r>
      <w:r w:rsidR="00935C89" w:rsidRPr="00326800">
        <w:rPr>
          <w:rFonts w:ascii="Times New Roman" w:hAnsi="Times New Roman" w:hint="eastAsia"/>
          <w:color w:val="FF0000"/>
          <w:sz w:val="22"/>
        </w:rPr>
        <w:t>(</w:t>
      </w:r>
      <w:r w:rsidR="00935C89" w:rsidRPr="00326800">
        <w:rPr>
          <w:rFonts w:ascii="Times New Roman" w:hAnsi="Times New Roman"/>
          <w:color w:val="FF0000"/>
          <w:sz w:val="22"/>
        </w:rPr>
        <w:t>英数は</w:t>
      </w:r>
      <w:r w:rsidR="00935C89" w:rsidRPr="00326800">
        <w:rPr>
          <w:rFonts w:ascii="Times New Roman" w:hAnsi="Times New Roman"/>
          <w:color w:val="FF0000"/>
          <w:sz w:val="22"/>
        </w:rPr>
        <w:t>Times</w:t>
      </w:r>
      <w:r w:rsidR="003C512A" w:rsidRPr="00326800">
        <w:rPr>
          <w:rFonts w:ascii="Times New Roman" w:hAnsi="Times New Roman" w:hint="eastAsia"/>
          <w:color w:val="FF0000"/>
          <w:sz w:val="22"/>
        </w:rPr>
        <w:t>, Times New Roman</w:t>
      </w:r>
      <w:r w:rsidR="00935C89" w:rsidRPr="00326800">
        <w:rPr>
          <w:rFonts w:ascii="Times New Roman" w:hAnsi="Times New Roman"/>
          <w:color w:val="FF0000"/>
          <w:sz w:val="22"/>
        </w:rPr>
        <w:t>も可</w:t>
      </w:r>
      <w:r w:rsidR="00935C89" w:rsidRPr="00326800">
        <w:rPr>
          <w:rFonts w:ascii="Times New Roman" w:hAnsi="Times New Roman" w:hint="eastAsia"/>
          <w:color w:val="FF0000"/>
          <w:sz w:val="22"/>
        </w:rPr>
        <w:t>)</w:t>
      </w:r>
      <w:r w:rsidRPr="00326800">
        <w:rPr>
          <w:rFonts w:ascii="Times New Roman" w:hAnsi="Times New Roman"/>
          <w:color w:val="FF0000"/>
          <w:sz w:val="22"/>
        </w:rPr>
        <w:t>, 10 pt</w:t>
      </w:r>
      <w:r w:rsidR="00972349" w:rsidRPr="00326800">
        <w:rPr>
          <w:rFonts w:ascii="Times New Roman" w:hAnsi="Times New Roman" w:hint="eastAsia"/>
          <w:color w:val="FF0000"/>
          <w:sz w:val="22"/>
        </w:rPr>
        <w:t xml:space="preserve">, </w:t>
      </w:r>
      <w:r w:rsidR="00972349" w:rsidRPr="00326800">
        <w:rPr>
          <w:rFonts w:ascii="Times New Roman" w:hAnsi="Times New Roman" w:hint="eastAsia"/>
          <w:color w:val="FF0000"/>
          <w:sz w:val="22"/>
        </w:rPr>
        <w:t>両端</w:t>
      </w:r>
      <w:r w:rsidR="00972349" w:rsidRPr="00326800">
        <w:rPr>
          <w:rFonts w:ascii="Times New Roman" w:hAnsi="Times New Roman"/>
          <w:color w:val="FF0000"/>
          <w:sz w:val="22"/>
        </w:rPr>
        <w:t>揃え</w:t>
      </w:r>
      <w:r w:rsidR="00935C89" w:rsidRPr="00326800">
        <w:rPr>
          <w:rFonts w:ascii="Times New Roman" w:hAnsi="Times New Roman"/>
          <w:color w:val="FF0000"/>
          <w:sz w:val="22"/>
        </w:rPr>
        <w:t>]</w:t>
      </w:r>
      <w:r w:rsidRPr="00326800">
        <w:rPr>
          <w:rFonts w:ascii="Times New Roman" w:hAnsi="Times New Roman"/>
          <w:color w:val="FF0000"/>
          <w:sz w:val="22"/>
        </w:rPr>
        <w:t>は</w:t>
      </w:r>
      <w:r w:rsidR="00C45C80" w:rsidRPr="00326800">
        <w:rPr>
          <w:rFonts w:ascii="Times New Roman" w:hAnsi="Times New Roman"/>
          <w:color w:val="FF0000"/>
          <w:sz w:val="22"/>
        </w:rPr>
        <w:t>、</w:t>
      </w:r>
      <w:r w:rsidRPr="00326800">
        <w:rPr>
          <w:rFonts w:ascii="Times New Roman" w:hAnsi="Times New Roman"/>
          <w:color w:val="FF0000"/>
          <w:sz w:val="22"/>
        </w:rPr>
        <w:t>図の下に</w:t>
      </w:r>
      <w:r w:rsidR="00C45C80" w:rsidRPr="00326800">
        <w:rPr>
          <w:rFonts w:ascii="Times New Roman" w:hAnsi="Times New Roman"/>
          <w:color w:val="FF0000"/>
          <w:sz w:val="22"/>
        </w:rPr>
        <w:t>置く。</w:t>
      </w:r>
      <w:r w:rsidR="002B5A2A" w:rsidRPr="00326800">
        <w:rPr>
          <w:rFonts w:ascii="Times New Roman" w:hAnsi="Times New Roman"/>
          <w:color w:val="FF0000"/>
          <w:sz w:val="22"/>
        </w:rPr>
        <w:t>モノクロ印刷のため、図表</w:t>
      </w:r>
      <w:r w:rsidR="00C02240" w:rsidRPr="00326800">
        <w:rPr>
          <w:rFonts w:ascii="Times New Roman" w:hAnsi="Times New Roman"/>
          <w:color w:val="FF0000"/>
          <w:sz w:val="22"/>
        </w:rPr>
        <w:t>や写真の</w:t>
      </w:r>
      <w:r w:rsidR="002B5A2A" w:rsidRPr="00326800">
        <w:rPr>
          <w:rFonts w:ascii="Times New Roman" w:hAnsi="Times New Roman"/>
          <w:color w:val="FF0000"/>
          <w:sz w:val="22"/>
        </w:rPr>
        <w:t>作成には</w:t>
      </w:r>
      <w:r w:rsidR="00C02240" w:rsidRPr="00326800">
        <w:rPr>
          <w:rFonts w:ascii="Times New Roman" w:hAnsi="Times New Roman"/>
          <w:color w:val="FF0000"/>
          <w:sz w:val="22"/>
        </w:rPr>
        <w:t>十分注意する。</w:t>
      </w:r>
    </w:p>
    <w:p w:rsidR="00935C89" w:rsidRPr="00326800" w:rsidRDefault="00007521" w:rsidP="00935C89">
      <w:pPr>
        <w:pStyle w:val="a9"/>
        <w:numPr>
          <w:ilvl w:val="0"/>
          <w:numId w:val="1"/>
        </w:numPr>
        <w:spacing w:line="400" w:lineRule="exact"/>
        <w:ind w:leftChars="0" w:left="426"/>
        <w:rPr>
          <w:rFonts w:ascii="Times New Roman" w:hAnsi="Times New Roman"/>
          <w:color w:val="FF0000"/>
          <w:kern w:val="0"/>
          <w:sz w:val="22"/>
        </w:rPr>
      </w:pPr>
      <w:r w:rsidRPr="00326800">
        <w:rPr>
          <w:rFonts w:ascii="Times New Roman" w:hAnsi="Times New Roman"/>
          <w:color w:val="FF0000"/>
          <w:sz w:val="22"/>
        </w:rPr>
        <w:t>参考文献</w:t>
      </w:r>
      <w:r w:rsidRPr="00326800">
        <w:rPr>
          <w:rFonts w:ascii="Times New Roman" w:hAnsi="Times New Roman"/>
          <w:color w:val="FF0000"/>
          <w:sz w:val="22"/>
        </w:rPr>
        <w:t xml:space="preserve"> </w:t>
      </w:r>
      <w:r w:rsidR="00935C89" w:rsidRPr="00326800">
        <w:rPr>
          <w:rFonts w:ascii="Times New Roman" w:hAnsi="Times New Roman"/>
          <w:color w:val="FF0000"/>
          <w:sz w:val="22"/>
        </w:rPr>
        <w:t>[</w:t>
      </w:r>
      <w:r w:rsidRPr="00326800">
        <w:rPr>
          <w:rFonts w:ascii="Times New Roman" w:hAnsi="Times New Roman"/>
          <w:color w:val="FF0000"/>
          <w:sz w:val="22"/>
        </w:rPr>
        <w:t>MS</w:t>
      </w:r>
      <w:r w:rsidRPr="00326800">
        <w:rPr>
          <w:rFonts w:ascii="Times New Roman" w:hAnsi="Times New Roman"/>
          <w:color w:val="FF0000"/>
          <w:sz w:val="22"/>
        </w:rPr>
        <w:t>明朝</w:t>
      </w:r>
      <w:r w:rsidR="00935C89" w:rsidRPr="00326800">
        <w:rPr>
          <w:rFonts w:ascii="Times New Roman" w:hAnsi="Times New Roman" w:hint="eastAsia"/>
          <w:color w:val="FF0000"/>
          <w:sz w:val="22"/>
        </w:rPr>
        <w:t>(</w:t>
      </w:r>
      <w:r w:rsidR="00935C89" w:rsidRPr="00326800">
        <w:rPr>
          <w:rFonts w:ascii="Times New Roman" w:hAnsi="Times New Roman"/>
          <w:color w:val="FF0000"/>
          <w:sz w:val="22"/>
        </w:rPr>
        <w:t>英数は</w:t>
      </w:r>
      <w:r w:rsidR="00935C89" w:rsidRPr="00326800">
        <w:rPr>
          <w:rFonts w:ascii="Times New Roman" w:hAnsi="Times New Roman"/>
          <w:color w:val="FF0000"/>
          <w:sz w:val="22"/>
        </w:rPr>
        <w:t>Times</w:t>
      </w:r>
      <w:r w:rsidR="003C512A" w:rsidRPr="00326800">
        <w:rPr>
          <w:rFonts w:ascii="Times New Roman" w:hAnsi="Times New Roman" w:hint="eastAsia"/>
          <w:color w:val="FF0000"/>
          <w:sz w:val="22"/>
        </w:rPr>
        <w:t>, Times New Roman</w:t>
      </w:r>
      <w:r w:rsidR="00935C89" w:rsidRPr="00326800">
        <w:rPr>
          <w:rFonts w:ascii="Times New Roman" w:hAnsi="Times New Roman"/>
          <w:color w:val="FF0000"/>
          <w:sz w:val="22"/>
        </w:rPr>
        <w:t>も可</w:t>
      </w:r>
      <w:r w:rsidR="00935C89" w:rsidRPr="00326800">
        <w:rPr>
          <w:rFonts w:ascii="Times New Roman" w:hAnsi="Times New Roman" w:hint="eastAsia"/>
          <w:color w:val="FF0000"/>
          <w:sz w:val="22"/>
        </w:rPr>
        <w:t>)</w:t>
      </w:r>
      <w:r w:rsidRPr="00326800">
        <w:rPr>
          <w:rFonts w:ascii="Times New Roman" w:hAnsi="Times New Roman"/>
          <w:color w:val="FF0000"/>
          <w:sz w:val="22"/>
        </w:rPr>
        <w:t>, 1</w:t>
      </w:r>
      <w:r w:rsidR="005D1E9C" w:rsidRPr="00326800">
        <w:rPr>
          <w:rFonts w:ascii="Times New Roman" w:hAnsi="Times New Roman"/>
          <w:color w:val="FF0000"/>
          <w:sz w:val="22"/>
        </w:rPr>
        <w:t>0</w:t>
      </w:r>
      <w:r w:rsidRPr="00326800">
        <w:rPr>
          <w:rFonts w:ascii="Times New Roman" w:hAnsi="Times New Roman"/>
          <w:color w:val="FF0000"/>
          <w:sz w:val="22"/>
        </w:rPr>
        <w:t xml:space="preserve"> pt, </w:t>
      </w:r>
      <w:r w:rsidRPr="00326800">
        <w:rPr>
          <w:rFonts w:ascii="Times New Roman" w:hAnsi="Times New Roman"/>
          <w:color w:val="FF0000"/>
          <w:sz w:val="22"/>
        </w:rPr>
        <w:t>太字</w:t>
      </w:r>
      <w:r w:rsidR="00972349" w:rsidRPr="00326800">
        <w:rPr>
          <w:rFonts w:ascii="Times New Roman" w:hAnsi="Times New Roman" w:hint="eastAsia"/>
          <w:color w:val="FF0000"/>
          <w:sz w:val="22"/>
        </w:rPr>
        <w:t xml:space="preserve">, </w:t>
      </w:r>
      <w:r w:rsidR="00972349" w:rsidRPr="00326800">
        <w:rPr>
          <w:rFonts w:ascii="Times New Roman" w:hAnsi="Times New Roman" w:hint="eastAsia"/>
          <w:color w:val="FF0000"/>
          <w:sz w:val="22"/>
        </w:rPr>
        <w:t>両端</w:t>
      </w:r>
      <w:r w:rsidR="00972349" w:rsidRPr="00326800">
        <w:rPr>
          <w:rFonts w:ascii="Times New Roman" w:hAnsi="Times New Roman"/>
          <w:color w:val="FF0000"/>
          <w:sz w:val="22"/>
        </w:rPr>
        <w:t>揃え</w:t>
      </w:r>
      <w:r w:rsidR="00935C89" w:rsidRPr="00326800">
        <w:rPr>
          <w:rFonts w:ascii="Times New Roman" w:hAnsi="Times New Roman"/>
          <w:color w:val="FF0000"/>
          <w:sz w:val="22"/>
        </w:rPr>
        <w:t>]</w:t>
      </w:r>
    </w:p>
    <w:p w:rsidR="008947CC" w:rsidRPr="00326800" w:rsidRDefault="00007521" w:rsidP="008947CC">
      <w:pPr>
        <w:pStyle w:val="a9"/>
        <w:numPr>
          <w:ilvl w:val="1"/>
          <w:numId w:val="2"/>
        </w:numPr>
        <w:spacing w:line="400" w:lineRule="exact"/>
        <w:ind w:leftChars="0"/>
        <w:rPr>
          <w:rFonts w:ascii="Times New Roman" w:hAnsi="Times New Roman"/>
          <w:color w:val="FF0000"/>
          <w:kern w:val="0"/>
          <w:sz w:val="22"/>
        </w:rPr>
      </w:pPr>
      <w:r w:rsidRPr="00326800">
        <w:rPr>
          <w:rFonts w:ascii="Times New Roman" w:hAnsi="Times New Roman"/>
          <w:color w:val="FF0000"/>
          <w:sz w:val="22"/>
        </w:rPr>
        <w:t>MS</w:t>
      </w:r>
      <w:r w:rsidRPr="00326800">
        <w:rPr>
          <w:rFonts w:ascii="Times New Roman" w:hAnsi="Times New Roman"/>
          <w:color w:val="FF0000"/>
          <w:sz w:val="22"/>
        </w:rPr>
        <w:t>明朝</w:t>
      </w:r>
      <w:r w:rsidR="00935C89" w:rsidRPr="00326800">
        <w:rPr>
          <w:rFonts w:ascii="Times New Roman" w:hAnsi="Times New Roman" w:hint="eastAsia"/>
          <w:color w:val="FF0000"/>
          <w:sz w:val="22"/>
        </w:rPr>
        <w:t>(</w:t>
      </w:r>
      <w:r w:rsidR="00935C89" w:rsidRPr="00326800">
        <w:rPr>
          <w:rFonts w:ascii="Times New Roman" w:hAnsi="Times New Roman"/>
          <w:color w:val="FF0000"/>
          <w:sz w:val="22"/>
        </w:rPr>
        <w:t>英数は</w:t>
      </w:r>
      <w:r w:rsidR="00935C89" w:rsidRPr="00326800">
        <w:rPr>
          <w:rFonts w:ascii="Times New Roman" w:hAnsi="Times New Roman"/>
          <w:color w:val="FF0000"/>
          <w:sz w:val="22"/>
        </w:rPr>
        <w:t>Times</w:t>
      </w:r>
      <w:r w:rsidR="003C512A" w:rsidRPr="00326800">
        <w:rPr>
          <w:rFonts w:ascii="Times New Roman" w:hAnsi="Times New Roman" w:hint="eastAsia"/>
          <w:color w:val="FF0000"/>
          <w:sz w:val="22"/>
        </w:rPr>
        <w:t>, Times New Roman</w:t>
      </w:r>
      <w:r w:rsidR="00935C89" w:rsidRPr="00326800">
        <w:rPr>
          <w:rFonts w:ascii="Times New Roman" w:hAnsi="Times New Roman"/>
          <w:color w:val="FF0000"/>
          <w:sz w:val="22"/>
        </w:rPr>
        <w:t>も可</w:t>
      </w:r>
      <w:r w:rsidR="00935C89" w:rsidRPr="00326800">
        <w:rPr>
          <w:rFonts w:ascii="Times New Roman" w:hAnsi="Times New Roman" w:hint="eastAsia"/>
          <w:color w:val="FF0000"/>
          <w:sz w:val="22"/>
        </w:rPr>
        <w:t>)</w:t>
      </w:r>
      <w:r w:rsidRPr="00326800">
        <w:rPr>
          <w:rFonts w:ascii="Times New Roman" w:hAnsi="Times New Roman"/>
          <w:color w:val="FF0000"/>
          <w:sz w:val="22"/>
        </w:rPr>
        <w:t>, 1</w:t>
      </w:r>
      <w:r w:rsidR="005D1E9C" w:rsidRPr="00326800">
        <w:rPr>
          <w:rFonts w:ascii="Times New Roman" w:hAnsi="Times New Roman"/>
          <w:color w:val="FF0000"/>
          <w:sz w:val="22"/>
        </w:rPr>
        <w:t>0</w:t>
      </w:r>
      <w:r w:rsidRPr="00326800">
        <w:rPr>
          <w:rFonts w:ascii="Times New Roman" w:hAnsi="Times New Roman"/>
          <w:color w:val="FF0000"/>
          <w:sz w:val="22"/>
        </w:rPr>
        <w:t xml:space="preserve"> pt</w:t>
      </w:r>
      <w:r w:rsidR="00972349" w:rsidRPr="00326800">
        <w:rPr>
          <w:rFonts w:ascii="Times New Roman" w:hAnsi="Times New Roman" w:hint="eastAsia"/>
          <w:color w:val="FF0000"/>
          <w:sz w:val="22"/>
        </w:rPr>
        <w:t xml:space="preserve">, </w:t>
      </w:r>
      <w:r w:rsidR="00972349" w:rsidRPr="00326800">
        <w:rPr>
          <w:rFonts w:ascii="Times New Roman" w:hAnsi="Times New Roman" w:hint="eastAsia"/>
          <w:color w:val="FF0000"/>
          <w:sz w:val="22"/>
        </w:rPr>
        <w:t>両端</w:t>
      </w:r>
      <w:r w:rsidR="00972349" w:rsidRPr="00326800">
        <w:rPr>
          <w:rFonts w:ascii="Times New Roman" w:hAnsi="Times New Roman"/>
          <w:color w:val="FF0000"/>
          <w:sz w:val="22"/>
        </w:rPr>
        <w:t>揃え</w:t>
      </w:r>
      <w:r w:rsidRPr="00326800">
        <w:rPr>
          <w:rFonts w:ascii="Times New Roman" w:hAnsi="Times New Roman"/>
          <w:color w:val="FF0000"/>
          <w:sz w:val="22"/>
        </w:rPr>
        <w:t>で著者名</w:t>
      </w:r>
      <w:r w:rsidRPr="00326800">
        <w:rPr>
          <w:rFonts w:ascii="Times New Roman" w:hAnsi="Times New Roman"/>
          <w:color w:val="FF0000"/>
          <w:sz w:val="22"/>
        </w:rPr>
        <w:t xml:space="preserve">, </w:t>
      </w:r>
      <w:r w:rsidRPr="00326800">
        <w:rPr>
          <w:rFonts w:ascii="Times New Roman" w:hAnsi="Times New Roman"/>
          <w:i/>
          <w:color w:val="FF0000"/>
          <w:sz w:val="22"/>
        </w:rPr>
        <w:t>誌名</w:t>
      </w:r>
      <w:r w:rsidR="008947CC" w:rsidRPr="00326800">
        <w:rPr>
          <w:rFonts w:ascii="Times New Roman" w:hAnsi="Times New Roman" w:hint="eastAsia"/>
          <w:i/>
          <w:color w:val="FF0000"/>
          <w:sz w:val="22"/>
        </w:rPr>
        <w:t>(</w:t>
      </w:r>
      <w:r w:rsidR="008947CC" w:rsidRPr="00326800">
        <w:rPr>
          <w:rFonts w:ascii="Times New Roman" w:hAnsi="Times New Roman" w:hint="eastAsia"/>
          <w:i/>
          <w:color w:val="FF0000"/>
          <w:sz w:val="22"/>
        </w:rPr>
        <w:t>斜体</w:t>
      </w:r>
      <w:r w:rsidR="008947CC" w:rsidRPr="00326800">
        <w:rPr>
          <w:rFonts w:ascii="Times New Roman" w:hAnsi="Times New Roman" w:hint="eastAsia"/>
          <w:i/>
          <w:color w:val="FF0000"/>
          <w:sz w:val="22"/>
        </w:rPr>
        <w:t>)</w:t>
      </w:r>
      <w:r w:rsidRPr="00326800">
        <w:rPr>
          <w:rFonts w:ascii="Times New Roman" w:hAnsi="Times New Roman"/>
          <w:color w:val="FF0000"/>
          <w:sz w:val="22"/>
        </w:rPr>
        <w:t xml:space="preserve">, </w:t>
      </w:r>
      <w:r w:rsidRPr="00326800">
        <w:rPr>
          <w:rFonts w:ascii="Times New Roman" w:hAnsi="Times New Roman"/>
          <w:b/>
          <w:color w:val="FF0000"/>
          <w:sz w:val="22"/>
        </w:rPr>
        <w:t>刊行年</w:t>
      </w:r>
      <w:r w:rsidR="008947CC" w:rsidRPr="00326800">
        <w:rPr>
          <w:rFonts w:ascii="Times New Roman" w:hAnsi="Times New Roman" w:hint="eastAsia"/>
          <w:b/>
          <w:color w:val="FF0000"/>
          <w:sz w:val="22"/>
        </w:rPr>
        <w:t>(</w:t>
      </w:r>
      <w:r w:rsidR="008947CC" w:rsidRPr="00326800">
        <w:rPr>
          <w:rFonts w:ascii="Times New Roman" w:hAnsi="Times New Roman" w:hint="eastAsia"/>
          <w:b/>
          <w:color w:val="FF0000"/>
          <w:sz w:val="22"/>
        </w:rPr>
        <w:t>太字</w:t>
      </w:r>
      <w:r w:rsidR="008947CC" w:rsidRPr="00326800">
        <w:rPr>
          <w:rFonts w:ascii="Times New Roman" w:hAnsi="Times New Roman" w:hint="eastAsia"/>
          <w:b/>
          <w:color w:val="FF0000"/>
          <w:sz w:val="22"/>
        </w:rPr>
        <w:t>)</w:t>
      </w:r>
      <w:r w:rsidRPr="00326800">
        <w:rPr>
          <w:rFonts w:ascii="Times New Roman" w:hAnsi="Times New Roman"/>
          <w:color w:val="FF0000"/>
          <w:sz w:val="22"/>
        </w:rPr>
        <w:t xml:space="preserve">, </w:t>
      </w:r>
      <w:r w:rsidRPr="00326800">
        <w:rPr>
          <w:rFonts w:ascii="Times New Roman" w:hAnsi="Times New Roman"/>
          <w:color w:val="FF0000"/>
          <w:sz w:val="22"/>
        </w:rPr>
        <w:t>巻数</w:t>
      </w:r>
      <w:r w:rsidRPr="00326800">
        <w:rPr>
          <w:rFonts w:ascii="Times New Roman" w:hAnsi="Times New Roman"/>
          <w:color w:val="FF0000"/>
          <w:sz w:val="22"/>
        </w:rPr>
        <w:t xml:space="preserve">, </w:t>
      </w:r>
      <w:r w:rsidR="00935C89" w:rsidRPr="00326800">
        <w:rPr>
          <w:rFonts w:ascii="Times New Roman" w:hAnsi="Times New Roman"/>
          <w:color w:val="FF0000"/>
          <w:sz w:val="22"/>
        </w:rPr>
        <w:t>ページ番号を記載</w:t>
      </w:r>
      <w:r w:rsidRPr="00326800">
        <w:rPr>
          <w:rFonts w:ascii="Times New Roman" w:hAnsi="Times New Roman"/>
          <w:color w:val="FF0000"/>
          <w:sz w:val="22"/>
        </w:rPr>
        <w:t>。</w:t>
      </w:r>
      <w:r w:rsidR="008947CC" w:rsidRPr="00326800">
        <w:rPr>
          <w:rFonts w:ascii="Times New Roman" w:hAnsi="Times New Roman"/>
          <w:color w:val="FF0000"/>
          <w:sz w:val="22"/>
        </w:rPr>
        <w:br/>
        <w:t>(</w:t>
      </w:r>
      <w:r w:rsidR="008947CC" w:rsidRPr="00326800">
        <w:rPr>
          <w:rFonts w:ascii="Times New Roman" w:hAnsi="Times New Roman" w:hint="eastAsia"/>
          <w:color w:val="FF0000"/>
          <w:sz w:val="22"/>
        </w:rPr>
        <w:t>例</w:t>
      </w:r>
      <w:r w:rsidR="008947CC" w:rsidRPr="00326800">
        <w:rPr>
          <w:rFonts w:ascii="Times New Roman" w:hAnsi="Times New Roman"/>
          <w:color w:val="FF0000"/>
          <w:sz w:val="22"/>
        </w:rPr>
        <w:t>) Sandoval, C. A.; Ohkuma, T.; Muñiz, K.; Noyori,</w:t>
      </w:r>
      <w:r w:rsidR="008947CC" w:rsidRPr="00326800">
        <w:rPr>
          <w:rFonts w:ascii="Times New Roman" w:hAnsi="Times New Roman" w:hint="eastAsia"/>
          <w:color w:val="FF0000"/>
          <w:sz w:val="22"/>
        </w:rPr>
        <w:t xml:space="preserve"> </w:t>
      </w:r>
      <w:r w:rsidR="008947CC" w:rsidRPr="00326800">
        <w:rPr>
          <w:rFonts w:ascii="Times New Roman" w:hAnsi="Times New Roman"/>
          <w:color w:val="FF0000"/>
          <w:sz w:val="22"/>
        </w:rPr>
        <w:t xml:space="preserve">R. </w:t>
      </w:r>
      <w:r w:rsidR="008947CC" w:rsidRPr="00326800">
        <w:rPr>
          <w:rFonts w:ascii="Times New Roman" w:hAnsi="Times New Roman"/>
          <w:i/>
          <w:color w:val="FF0000"/>
          <w:sz w:val="22"/>
        </w:rPr>
        <w:t>J. Am. Chem. Soc.</w:t>
      </w:r>
      <w:r w:rsidR="008947CC" w:rsidRPr="00326800">
        <w:rPr>
          <w:rFonts w:ascii="Times New Roman" w:hAnsi="Times New Roman"/>
          <w:color w:val="FF0000"/>
          <w:sz w:val="22"/>
        </w:rPr>
        <w:t xml:space="preserve"> </w:t>
      </w:r>
      <w:r w:rsidR="008947CC" w:rsidRPr="00326800">
        <w:rPr>
          <w:rFonts w:ascii="Times New Roman" w:hAnsi="Times New Roman"/>
          <w:b/>
          <w:color w:val="FF0000"/>
          <w:sz w:val="22"/>
        </w:rPr>
        <w:t>2003</w:t>
      </w:r>
      <w:r w:rsidR="008947CC" w:rsidRPr="00326800">
        <w:rPr>
          <w:rFonts w:ascii="Times New Roman" w:hAnsi="Times New Roman"/>
          <w:color w:val="FF0000"/>
          <w:sz w:val="22"/>
        </w:rPr>
        <w:t>, 125, 13490–13503.</w:t>
      </w:r>
    </w:p>
    <w:p w:rsidR="00935C89" w:rsidRPr="00326800" w:rsidRDefault="00007521" w:rsidP="008947CC">
      <w:pPr>
        <w:pStyle w:val="a9"/>
        <w:numPr>
          <w:ilvl w:val="1"/>
          <w:numId w:val="2"/>
        </w:numPr>
        <w:spacing w:line="400" w:lineRule="exact"/>
        <w:ind w:leftChars="0"/>
        <w:rPr>
          <w:rFonts w:ascii="Times New Roman" w:hAnsi="Times New Roman"/>
          <w:color w:val="FF0000"/>
          <w:kern w:val="0"/>
          <w:sz w:val="22"/>
        </w:rPr>
      </w:pPr>
      <w:r w:rsidRPr="00326800">
        <w:rPr>
          <w:rFonts w:ascii="Times New Roman" w:hAnsi="Times New Roman"/>
          <w:color w:val="FF0000"/>
          <w:sz w:val="22"/>
        </w:rPr>
        <w:t>単</w:t>
      </w:r>
      <w:r w:rsidR="008947CC" w:rsidRPr="00326800">
        <w:rPr>
          <w:rFonts w:ascii="Times New Roman" w:hAnsi="Times New Roman"/>
          <w:color w:val="FF0000"/>
          <w:sz w:val="22"/>
        </w:rPr>
        <w:t>行本の場合は著者名</w:t>
      </w:r>
      <w:r w:rsidR="008947CC" w:rsidRPr="00326800">
        <w:rPr>
          <w:rFonts w:ascii="Times New Roman" w:hAnsi="Times New Roman"/>
          <w:color w:val="FF0000"/>
          <w:sz w:val="22"/>
        </w:rPr>
        <w:t xml:space="preserve">, </w:t>
      </w:r>
      <w:r w:rsidR="008947CC" w:rsidRPr="00326800">
        <w:rPr>
          <w:rFonts w:ascii="Times New Roman" w:hAnsi="Times New Roman" w:hint="eastAsia"/>
          <w:color w:val="FF0000"/>
          <w:sz w:val="22"/>
        </w:rPr>
        <w:t>出版社</w:t>
      </w:r>
      <w:r w:rsidR="008947CC" w:rsidRPr="00326800">
        <w:rPr>
          <w:rFonts w:ascii="Times New Roman" w:hAnsi="Times New Roman"/>
          <w:color w:val="FF0000"/>
          <w:sz w:val="22"/>
        </w:rPr>
        <w:t xml:space="preserve">, </w:t>
      </w:r>
      <w:r w:rsidR="008947CC" w:rsidRPr="00326800">
        <w:rPr>
          <w:rFonts w:ascii="Times New Roman" w:hAnsi="Times New Roman"/>
          <w:b/>
          <w:color w:val="FF0000"/>
          <w:sz w:val="22"/>
        </w:rPr>
        <w:t>刊行年</w:t>
      </w:r>
      <w:r w:rsidR="008947CC" w:rsidRPr="00326800">
        <w:rPr>
          <w:rFonts w:ascii="Times New Roman" w:hAnsi="Times New Roman" w:hint="eastAsia"/>
          <w:b/>
          <w:color w:val="FF0000"/>
          <w:sz w:val="22"/>
        </w:rPr>
        <w:t>(</w:t>
      </w:r>
      <w:r w:rsidR="008947CC" w:rsidRPr="00326800">
        <w:rPr>
          <w:rFonts w:ascii="Times New Roman" w:hAnsi="Times New Roman" w:hint="eastAsia"/>
          <w:b/>
          <w:color w:val="FF0000"/>
          <w:sz w:val="22"/>
        </w:rPr>
        <w:t>太字</w:t>
      </w:r>
      <w:r w:rsidR="008947CC" w:rsidRPr="00326800">
        <w:rPr>
          <w:rFonts w:ascii="Times New Roman" w:hAnsi="Times New Roman" w:hint="eastAsia"/>
          <w:b/>
          <w:color w:val="FF0000"/>
          <w:sz w:val="22"/>
        </w:rPr>
        <w:t>)</w:t>
      </w:r>
      <w:r w:rsidR="008947CC" w:rsidRPr="00326800">
        <w:rPr>
          <w:rFonts w:ascii="Times New Roman" w:hAnsi="Times New Roman"/>
          <w:color w:val="FF0000"/>
          <w:sz w:val="22"/>
        </w:rPr>
        <w:t xml:space="preserve">, </w:t>
      </w:r>
      <w:r w:rsidR="008947CC" w:rsidRPr="00326800">
        <w:rPr>
          <w:rFonts w:ascii="Times New Roman" w:hAnsi="Times New Roman" w:hint="eastAsia"/>
          <w:i/>
          <w:color w:val="FF0000"/>
          <w:sz w:val="22"/>
        </w:rPr>
        <w:t>本のタイトル</w:t>
      </w:r>
      <w:r w:rsidR="008947CC" w:rsidRPr="00326800">
        <w:rPr>
          <w:rFonts w:ascii="Times New Roman" w:hAnsi="Times New Roman" w:hint="eastAsia"/>
          <w:i/>
          <w:color w:val="FF0000"/>
          <w:sz w:val="22"/>
        </w:rPr>
        <w:t>(</w:t>
      </w:r>
      <w:r w:rsidR="008947CC" w:rsidRPr="00326800">
        <w:rPr>
          <w:rFonts w:ascii="Times New Roman" w:hAnsi="Times New Roman" w:hint="eastAsia"/>
          <w:i/>
          <w:color w:val="FF0000"/>
          <w:sz w:val="22"/>
        </w:rPr>
        <w:t>斜体</w:t>
      </w:r>
      <w:r w:rsidR="008947CC" w:rsidRPr="00326800">
        <w:rPr>
          <w:rFonts w:ascii="Times New Roman" w:hAnsi="Times New Roman" w:hint="eastAsia"/>
          <w:i/>
          <w:color w:val="FF0000"/>
          <w:sz w:val="22"/>
        </w:rPr>
        <w:t>)</w:t>
      </w:r>
      <w:r w:rsidR="008947CC" w:rsidRPr="00326800">
        <w:rPr>
          <w:rFonts w:ascii="Times New Roman" w:hAnsi="Times New Roman" w:hint="eastAsia"/>
          <w:color w:val="FF0000"/>
          <w:sz w:val="22"/>
        </w:rPr>
        <w:t>を記載。</w:t>
      </w:r>
      <w:r w:rsidR="008947CC" w:rsidRPr="00326800">
        <w:rPr>
          <w:rFonts w:ascii="Times New Roman" w:hAnsi="Times New Roman"/>
          <w:color w:val="FF0000"/>
          <w:sz w:val="22"/>
        </w:rPr>
        <w:br/>
      </w:r>
      <w:r w:rsidR="008947CC" w:rsidRPr="00326800">
        <w:rPr>
          <w:rFonts w:ascii="Times New Roman" w:hAnsi="Times New Roman" w:hint="eastAsia"/>
          <w:color w:val="FF0000"/>
          <w:sz w:val="22"/>
        </w:rPr>
        <w:t>(</w:t>
      </w:r>
      <w:r w:rsidR="008947CC" w:rsidRPr="00326800">
        <w:rPr>
          <w:rFonts w:ascii="Times New Roman" w:hAnsi="Times New Roman" w:hint="eastAsia"/>
          <w:color w:val="FF0000"/>
          <w:sz w:val="22"/>
        </w:rPr>
        <w:t>例</w:t>
      </w:r>
      <w:r w:rsidR="008947CC" w:rsidRPr="00326800">
        <w:rPr>
          <w:rFonts w:ascii="Times New Roman" w:hAnsi="Times New Roman" w:hint="eastAsia"/>
          <w:color w:val="FF0000"/>
          <w:sz w:val="22"/>
        </w:rPr>
        <w:t>)</w:t>
      </w:r>
      <w:r w:rsidR="008947CC" w:rsidRPr="00326800">
        <w:rPr>
          <w:rFonts w:ascii="Times New Roman" w:hAnsi="Times New Roman"/>
          <w:color w:val="FF0000"/>
          <w:sz w:val="22"/>
        </w:rPr>
        <w:t xml:space="preserve"> </w:t>
      </w:r>
      <w:r w:rsidR="008947CC" w:rsidRPr="00326800">
        <w:rPr>
          <w:rFonts w:ascii="Times New Roman" w:hAnsi="Times New Roman" w:hint="eastAsia"/>
          <w:color w:val="FF0000"/>
          <w:sz w:val="22"/>
        </w:rPr>
        <w:t>野口博司</w:t>
      </w:r>
      <w:r w:rsidR="008947CC" w:rsidRPr="00326800">
        <w:rPr>
          <w:rFonts w:ascii="Times New Roman" w:hAnsi="Times New Roman" w:hint="eastAsia"/>
          <w:color w:val="FF0000"/>
          <w:sz w:val="22"/>
        </w:rPr>
        <w:t xml:space="preserve"> </w:t>
      </w:r>
      <w:r w:rsidR="008947CC" w:rsidRPr="00326800">
        <w:rPr>
          <w:rFonts w:ascii="Times New Roman" w:hAnsi="Times New Roman" w:hint="eastAsia"/>
          <w:color w:val="FF0000"/>
          <w:sz w:val="22"/>
        </w:rPr>
        <w:t>著</w:t>
      </w:r>
      <w:r w:rsidR="008947CC" w:rsidRPr="00326800">
        <w:rPr>
          <w:rFonts w:ascii="Times New Roman" w:hAnsi="Times New Roman" w:hint="eastAsia"/>
          <w:color w:val="FF0000"/>
          <w:sz w:val="22"/>
        </w:rPr>
        <w:t xml:space="preserve">, </w:t>
      </w:r>
      <w:r w:rsidR="008947CC" w:rsidRPr="00326800">
        <w:rPr>
          <w:rFonts w:ascii="Times New Roman" w:hAnsi="Times New Roman" w:hint="eastAsia"/>
          <w:color w:val="FF0000"/>
          <w:sz w:val="22"/>
        </w:rPr>
        <w:t>廣川書店</w:t>
      </w:r>
      <w:r w:rsidR="008947CC" w:rsidRPr="00326800">
        <w:rPr>
          <w:rFonts w:ascii="Times New Roman" w:hAnsi="Times New Roman" w:hint="eastAsia"/>
          <w:color w:val="FF0000"/>
          <w:sz w:val="22"/>
        </w:rPr>
        <w:t xml:space="preserve">, </w:t>
      </w:r>
      <w:r w:rsidR="008947CC" w:rsidRPr="00326800">
        <w:rPr>
          <w:rFonts w:ascii="Times New Roman" w:hAnsi="Times New Roman" w:hint="eastAsia"/>
          <w:b/>
          <w:color w:val="FF0000"/>
          <w:sz w:val="22"/>
        </w:rPr>
        <w:t>2002</w:t>
      </w:r>
      <w:r w:rsidR="008947CC" w:rsidRPr="00326800">
        <w:rPr>
          <w:rFonts w:ascii="Times New Roman" w:eastAsiaTheme="minorEastAsia" w:hAnsi="Times New Roman" w:hint="eastAsia"/>
          <w:b/>
          <w:color w:val="FF0000"/>
          <w:sz w:val="20"/>
          <w:szCs w:val="20"/>
        </w:rPr>
        <w:t>年</w:t>
      </w:r>
      <w:r w:rsidR="008947CC" w:rsidRPr="00326800">
        <w:rPr>
          <w:rFonts w:ascii="Times New Roman" w:hAnsi="Times New Roman" w:hint="eastAsia"/>
          <w:color w:val="FF0000"/>
          <w:sz w:val="22"/>
        </w:rPr>
        <w:t xml:space="preserve">, </w:t>
      </w:r>
      <w:r w:rsidR="008947CC" w:rsidRPr="00326800">
        <w:rPr>
          <w:rFonts w:ascii="Times New Roman" w:hAnsi="Times New Roman" w:hint="eastAsia"/>
          <w:i/>
          <w:color w:val="FF0000"/>
          <w:sz w:val="22"/>
        </w:rPr>
        <w:t>ユーザーのための</w:t>
      </w:r>
      <w:r w:rsidR="008947CC" w:rsidRPr="00326800">
        <w:rPr>
          <w:rFonts w:ascii="Times New Roman" w:hAnsi="Times New Roman" w:hint="eastAsia"/>
          <w:i/>
          <w:color w:val="FF0000"/>
          <w:sz w:val="22"/>
        </w:rPr>
        <w:t>NMR.</w:t>
      </w:r>
    </w:p>
    <w:p w:rsidR="005D1E9C" w:rsidRPr="00326800" w:rsidRDefault="00007521" w:rsidP="00935C89">
      <w:pPr>
        <w:pStyle w:val="a9"/>
        <w:numPr>
          <w:ilvl w:val="1"/>
          <w:numId w:val="2"/>
        </w:numPr>
        <w:spacing w:line="400" w:lineRule="exact"/>
        <w:ind w:leftChars="0"/>
        <w:rPr>
          <w:rFonts w:ascii="Times New Roman" w:hAnsi="Times New Roman"/>
          <w:color w:val="FF0000"/>
          <w:kern w:val="0"/>
          <w:sz w:val="22"/>
        </w:rPr>
      </w:pPr>
      <w:r w:rsidRPr="00326800">
        <w:rPr>
          <w:rFonts w:ascii="Times New Roman" w:hAnsi="Times New Roman"/>
          <w:color w:val="FF0000"/>
          <w:sz w:val="22"/>
        </w:rPr>
        <w:t>文献著者が多数の場合、筆頭著者の後ろに</w:t>
      </w:r>
      <w:r w:rsidRPr="00326800">
        <w:rPr>
          <w:rFonts w:ascii="Times New Roman" w:hAnsi="Times New Roman"/>
          <w:i/>
          <w:color w:val="FF0000"/>
          <w:sz w:val="22"/>
        </w:rPr>
        <w:t>et al.</w:t>
      </w:r>
      <w:r w:rsidRPr="00326800">
        <w:rPr>
          <w:rFonts w:ascii="Times New Roman" w:hAnsi="Times New Roman"/>
          <w:color w:val="FF0000"/>
          <w:sz w:val="22"/>
        </w:rPr>
        <w:t>と斜体で表記して短縮しても良い。</w:t>
      </w:r>
      <w:r w:rsidR="00935C89" w:rsidRPr="00326800">
        <w:rPr>
          <w:rFonts w:ascii="Times New Roman" w:hAnsi="Times New Roman"/>
          <w:color w:val="FF0000"/>
          <w:sz w:val="22"/>
        </w:rPr>
        <w:br/>
      </w:r>
      <w:r w:rsidRPr="00326800">
        <w:rPr>
          <w:rFonts w:ascii="Times New Roman" w:hAnsi="Times New Roman"/>
          <w:color w:val="FF0000"/>
          <w:sz w:val="22"/>
        </w:rPr>
        <w:t>(</w:t>
      </w:r>
      <w:r w:rsidRPr="00326800">
        <w:rPr>
          <w:rFonts w:ascii="Times New Roman" w:hAnsi="Times New Roman"/>
          <w:color w:val="FF0000"/>
          <w:sz w:val="22"/>
        </w:rPr>
        <w:t>例</w:t>
      </w:r>
      <w:r w:rsidRPr="00326800">
        <w:rPr>
          <w:rFonts w:ascii="Times New Roman" w:hAnsi="Times New Roman"/>
          <w:color w:val="FF0000"/>
          <w:sz w:val="22"/>
        </w:rPr>
        <w:t>)</w:t>
      </w:r>
      <w:r w:rsidR="008947CC" w:rsidRPr="00326800">
        <w:rPr>
          <w:rFonts w:ascii="Times New Roman" w:hAnsi="Times New Roman"/>
          <w:color w:val="FF0000"/>
          <w:sz w:val="22"/>
        </w:rPr>
        <w:t xml:space="preserve"> </w:t>
      </w:r>
      <w:r w:rsidRPr="00326800">
        <w:rPr>
          <w:rFonts w:ascii="Times New Roman" w:hAnsi="Times New Roman"/>
          <w:color w:val="FF0000"/>
          <w:sz w:val="22"/>
        </w:rPr>
        <w:t xml:space="preserve">Watson J. D. </w:t>
      </w:r>
      <w:r w:rsidRPr="00326800">
        <w:rPr>
          <w:rFonts w:ascii="Times New Roman" w:hAnsi="Times New Roman"/>
          <w:i/>
          <w:color w:val="FF0000"/>
          <w:sz w:val="22"/>
        </w:rPr>
        <w:t>et al.</w:t>
      </w:r>
      <w:r w:rsidRPr="00326800">
        <w:rPr>
          <w:rFonts w:ascii="Times New Roman" w:hAnsi="Times New Roman"/>
          <w:color w:val="FF0000"/>
          <w:sz w:val="22"/>
        </w:rPr>
        <w:t xml:space="preserve"> </w:t>
      </w:r>
    </w:p>
    <w:p w:rsidR="005D1E9C" w:rsidRPr="00326800" w:rsidRDefault="005D1E9C" w:rsidP="0053329B">
      <w:pPr>
        <w:spacing w:line="400" w:lineRule="exact"/>
        <w:jc w:val="left"/>
        <w:rPr>
          <w:rFonts w:ascii="Times New Roman" w:hAnsi="Times New Roman"/>
          <w:color w:val="FF0000"/>
          <w:sz w:val="20"/>
          <w:szCs w:val="20"/>
        </w:rPr>
      </w:pPr>
      <w:bookmarkStart w:id="0" w:name="_GoBack"/>
      <w:bookmarkEnd w:id="0"/>
    </w:p>
    <w:sectPr w:rsidR="005D1E9C" w:rsidRPr="00326800" w:rsidSect="006A7A5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A07" w:rsidRDefault="00A21A07" w:rsidP="005D1E9C">
      <w:r>
        <w:separator/>
      </w:r>
    </w:p>
  </w:endnote>
  <w:endnote w:type="continuationSeparator" w:id="0">
    <w:p w:rsidR="00A21A07" w:rsidRDefault="00A21A07" w:rsidP="005D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A07" w:rsidRDefault="00A21A07" w:rsidP="005D1E9C">
      <w:r>
        <w:separator/>
      </w:r>
    </w:p>
  </w:footnote>
  <w:footnote w:type="continuationSeparator" w:id="0">
    <w:p w:rsidR="00A21A07" w:rsidRDefault="00A21A07" w:rsidP="005D1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A009C"/>
    <w:multiLevelType w:val="hybridMultilevel"/>
    <w:tmpl w:val="5CC67D94"/>
    <w:lvl w:ilvl="0" w:tplc="7A3A81C8">
      <w:start w:val="1"/>
      <w:numFmt w:val="lowerRoman"/>
      <w:lvlText w:val="(%1)."/>
      <w:lvlJc w:val="left"/>
      <w:pPr>
        <w:ind w:left="525" w:hanging="420"/>
      </w:pPr>
      <w:rPr>
        <w:rFonts w:hint="eastAsia"/>
      </w:rPr>
    </w:lvl>
    <w:lvl w:ilvl="1" w:tplc="2488ED58">
      <w:start w:val="1"/>
      <w:numFmt w:val="lowerRoman"/>
      <w:lvlText w:val="(%2)"/>
      <w:lvlJc w:val="left"/>
      <w:pPr>
        <w:ind w:left="840" w:hanging="420"/>
      </w:pPr>
      <w:rPr>
        <w:rFonts w:cs="Times New Roman"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903C74"/>
    <w:multiLevelType w:val="hybridMultilevel"/>
    <w:tmpl w:val="1C9E546C"/>
    <w:lvl w:ilvl="0" w:tplc="B0AE84BE">
      <w:start w:val="1"/>
      <w:numFmt w:val="decimal"/>
      <w:lvlText w:val="%1)."/>
      <w:lvlJc w:val="left"/>
      <w:pPr>
        <w:ind w:left="525" w:hanging="420"/>
      </w:pPr>
      <w:rPr>
        <w:rFonts w:hint="eastAsia"/>
      </w:rPr>
    </w:lvl>
    <w:lvl w:ilvl="1" w:tplc="2766E768">
      <w:start w:val="1"/>
      <w:numFmt w:val="lowerRoman"/>
      <w:lvlText w:val="(%2)"/>
      <w:lvlJc w:val="left"/>
      <w:pPr>
        <w:ind w:left="1140" w:hanging="720"/>
      </w:pPr>
      <w:rPr>
        <w:rFonts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21"/>
    <w:rsid w:val="00007521"/>
    <w:rsid w:val="000B0853"/>
    <w:rsid w:val="000B55E4"/>
    <w:rsid w:val="00160FD2"/>
    <w:rsid w:val="00191A30"/>
    <w:rsid w:val="002B0242"/>
    <w:rsid w:val="002B5A2A"/>
    <w:rsid w:val="002E7CB0"/>
    <w:rsid w:val="002F3EBB"/>
    <w:rsid w:val="00326800"/>
    <w:rsid w:val="003C512A"/>
    <w:rsid w:val="003E1FF3"/>
    <w:rsid w:val="00481737"/>
    <w:rsid w:val="004D62C0"/>
    <w:rsid w:val="0053329B"/>
    <w:rsid w:val="005D1E9C"/>
    <w:rsid w:val="006318DE"/>
    <w:rsid w:val="00651433"/>
    <w:rsid w:val="00660679"/>
    <w:rsid w:val="006A7A50"/>
    <w:rsid w:val="00773886"/>
    <w:rsid w:val="00860237"/>
    <w:rsid w:val="008947CC"/>
    <w:rsid w:val="008F3585"/>
    <w:rsid w:val="00935C89"/>
    <w:rsid w:val="00972349"/>
    <w:rsid w:val="009A4914"/>
    <w:rsid w:val="00A21A07"/>
    <w:rsid w:val="00A87C2C"/>
    <w:rsid w:val="00B35AD5"/>
    <w:rsid w:val="00C02240"/>
    <w:rsid w:val="00C45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B0BFE5-D1BE-429B-BB38-B3BA8540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52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旨"/>
    <w:basedOn w:val="a"/>
    <w:rsid w:val="00007521"/>
    <w:pPr>
      <w:suppressAutoHyphens/>
    </w:pPr>
    <w:rPr>
      <w:rFonts w:ascii="Times New Roman" w:hAnsi="Times New Roman" w:cs="ＭＳ ゴシック"/>
      <w:kern w:val="1"/>
      <w:sz w:val="18"/>
      <w:szCs w:val="24"/>
      <w:lang w:eastAsia="ar-SA"/>
    </w:rPr>
  </w:style>
  <w:style w:type="paragraph" w:customStyle="1" w:styleId="a4">
    <w:name w:val="キーワード"/>
    <w:basedOn w:val="a"/>
    <w:rsid w:val="00007521"/>
    <w:pPr>
      <w:suppressAutoHyphens/>
      <w:spacing w:line="0" w:lineRule="atLeast"/>
    </w:pPr>
    <w:rPr>
      <w:rFonts w:ascii="Times New Roman" w:hAnsi="Times New Roman" w:cs="ＭＳ ゴシック"/>
      <w:kern w:val="1"/>
      <w:sz w:val="16"/>
      <w:szCs w:val="32"/>
      <w:lang w:eastAsia="ar-SA"/>
    </w:rPr>
  </w:style>
  <w:style w:type="paragraph" w:styleId="a5">
    <w:name w:val="header"/>
    <w:basedOn w:val="a"/>
    <w:link w:val="a6"/>
    <w:uiPriority w:val="99"/>
    <w:unhideWhenUsed/>
    <w:rsid w:val="005D1E9C"/>
    <w:pPr>
      <w:tabs>
        <w:tab w:val="center" w:pos="4252"/>
        <w:tab w:val="right" w:pos="8504"/>
      </w:tabs>
      <w:snapToGrid w:val="0"/>
    </w:pPr>
  </w:style>
  <w:style w:type="character" w:customStyle="1" w:styleId="a6">
    <w:name w:val="ヘッダー (文字)"/>
    <w:basedOn w:val="a0"/>
    <w:link w:val="a5"/>
    <w:uiPriority w:val="99"/>
    <w:rsid w:val="005D1E9C"/>
    <w:rPr>
      <w:rFonts w:ascii="Century" w:eastAsia="ＭＳ 明朝" w:hAnsi="Century" w:cs="Times New Roman"/>
    </w:rPr>
  </w:style>
  <w:style w:type="paragraph" w:styleId="a7">
    <w:name w:val="footer"/>
    <w:basedOn w:val="a"/>
    <w:link w:val="a8"/>
    <w:uiPriority w:val="99"/>
    <w:unhideWhenUsed/>
    <w:rsid w:val="005D1E9C"/>
    <w:pPr>
      <w:tabs>
        <w:tab w:val="center" w:pos="4252"/>
        <w:tab w:val="right" w:pos="8504"/>
      </w:tabs>
      <w:snapToGrid w:val="0"/>
    </w:pPr>
  </w:style>
  <w:style w:type="character" w:customStyle="1" w:styleId="a8">
    <w:name w:val="フッター (文字)"/>
    <w:basedOn w:val="a0"/>
    <w:link w:val="a7"/>
    <w:uiPriority w:val="99"/>
    <w:rsid w:val="005D1E9C"/>
    <w:rPr>
      <w:rFonts w:ascii="Century" w:eastAsia="ＭＳ 明朝" w:hAnsi="Century" w:cs="Times New Roman"/>
    </w:rPr>
  </w:style>
  <w:style w:type="paragraph" w:styleId="a9">
    <w:name w:val="List Paragraph"/>
    <w:basedOn w:val="a"/>
    <w:uiPriority w:val="34"/>
    <w:qFormat/>
    <w:rsid w:val="00935C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kinoyama</dc:creator>
  <cp:keywords/>
  <dc:description/>
  <cp:lastModifiedBy>user</cp:lastModifiedBy>
  <cp:revision>5</cp:revision>
  <cp:lastPrinted>2016-05-17T01:16:00Z</cp:lastPrinted>
  <dcterms:created xsi:type="dcterms:W3CDTF">2016-05-17T01:05:00Z</dcterms:created>
  <dcterms:modified xsi:type="dcterms:W3CDTF">2016-05-27T07:42:00Z</dcterms:modified>
</cp:coreProperties>
</file>