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21" w:rsidRPr="00FD31DC" w:rsidRDefault="00D7210D" w:rsidP="004A6277">
      <w:pPr>
        <w:spacing w:line="360" w:lineRule="exact"/>
        <w:rPr>
          <w:rFonts w:ascii="Times New Roman" w:eastAsiaTheme="majorEastAsia" w:hAnsi="Times New Roman"/>
          <w:b/>
          <w:sz w:val="28"/>
          <w:szCs w:val="28"/>
        </w:rPr>
      </w:pPr>
      <w:r w:rsidRPr="002F6462">
        <w:rPr>
          <w:rFonts w:ascii="Times New Roman" w:eastAsiaTheme="majorEastAsia" w:hAnsi="Times New Roman"/>
          <w:b/>
          <w:color w:val="000000"/>
          <w:kern w:val="0"/>
          <w:sz w:val="28"/>
          <w:szCs w:val="28"/>
        </w:rPr>
        <w:t>Instrumental A</w:t>
      </w:r>
      <w:r w:rsidRPr="00FD31DC">
        <w:rPr>
          <w:rFonts w:ascii="Times New Roman" w:eastAsiaTheme="majorEastAsia" w:hAnsi="Times New Roman"/>
          <w:b/>
          <w:kern w:val="0"/>
          <w:sz w:val="28"/>
          <w:szCs w:val="28"/>
        </w:rPr>
        <w:t xml:space="preserve">nalysis </w:t>
      </w:r>
      <w:r w:rsidR="000A0536" w:rsidRPr="00FD31DC">
        <w:rPr>
          <w:rFonts w:ascii="Times New Roman" w:eastAsiaTheme="majorEastAsia" w:hAnsi="Times New Roman"/>
          <w:b/>
          <w:kern w:val="0"/>
          <w:sz w:val="28"/>
          <w:szCs w:val="28"/>
        </w:rPr>
        <w:t>and</w:t>
      </w:r>
      <w:r w:rsidRPr="00FD31DC">
        <w:rPr>
          <w:rFonts w:ascii="Times New Roman" w:eastAsiaTheme="majorEastAsia" w:hAnsi="Times New Roman"/>
          <w:b/>
          <w:kern w:val="0"/>
          <w:sz w:val="28"/>
          <w:szCs w:val="28"/>
        </w:rPr>
        <w:t xml:space="preserve"> Structure Determination </w:t>
      </w:r>
      <w:r w:rsidR="00E751AF" w:rsidRPr="00FD31DC">
        <w:rPr>
          <w:rFonts w:ascii="Times New Roman" w:eastAsiaTheme="majorEastAsia" w:hAnsi="Times New Roman"/>
          <w:b/>
          <w:kern w:val="0"/>
          <w:sz w:val="28"/>
          <w:szCs w:val="28"/>
        </w:rPr>
        <w:t>of</w:t>
      </w:r>
      <w:r w:rsidRPr="00FD31DC">
        <w:rPr>
          <w:rFonts w:ascii="Times New Roman" w:eastAsiaTheme="majorEastAsia" w:hAnsi="Times New Roman"/>
          <w:b/>
          <w:kern w:val="0"/>
          <w:sz w:val="28"/>
          <w:szCs w:val="28"/>
        </w:rPr>
        <w:t xml:space="preserve"> Organic Compounds in N</w:t>
      </w:r>
      <w:r w:rsidR="004A6277" w:rsidRPr="00FD31DC">
        <w:rPr>
          <w:rFonts w:ascii="Times New Roman" w:eastAsiaTheme="majorEastAsia" w:hAnsi="Times New Roman"/>
          <w:b/>
          <w:kern w:val="0"/>
          <w:sz w:val="28"/>
          <w:szCs w:val="28"/>
        </w:rPr>
        <w:t xml:space="preserve">agoya </w:t>
      </w:r>
      <w:r w:rsidRPr="00FD31DC">
        <w:rPr>
          <w:rFonts w:ascii="Times New Roman" w:eastAsiaTheme="majorEastAsia" w:hAnsi="Times New Roman"/>
          <w:b/>
          <w:kern w:val="0"/>
          <w:sz w:val="28"/>
          <w:szCs w:val="28"/>
        </w:rPr>
        <w:t>U</w:t>
      </w:r>
      <w:r w:rsidR="004A6277" w:rsidRPr="00FD31DC">
        <w:rPr>
          <w:rFonts w:ascii="Times New Roman" w:eastAsiaTheme="majorEastAsia" w:hAnsi="Times New Roman"/>
          <w:b/>
          <w:kern w:val="0"/>
          <w:sz w:val="28"/>
          <w:szCs w:val="28"/>
        </w:rPr>
        <w:t>niversity</w:t>
      </w:r>
      <w:r w:rsidR="00382C9C" w:rsidRPr="00FD31DC">
        <w:rPr>
          <w:rFonts w:ascii="Times New Roman" w:eastAsiaTheme="majorEastAsia" w:hAnsi="Times New Roman"/>
          <w:b/>
          <w:kern w:val="0"/>
          <w:sz w:val="28"/>
          <w:szCs w:val="28"/>
        </w:rPr>
        <w:t xml:space="preserve"> </w:t>
      </w:r>
    </w:p>
    <w:p w:rsidR="00007521" w:rsidRPr="00FD31DC" w:rsidRDefault="00007521" w:rsidP="00007521">
      <w:pPr>
        <w:spacing w:line="360" w:lineRule="exact"/>
        <w:rPr>
          <w:rFonts w:ascii="Times New Roman" w:hAnsi="Times New Roman"/>
        </w:rPr>
      </w:pPr>
    </w:p>
    <w:p w:rsidR="00007521" w:rsidRPr="00FD31DC" w:rsidRDefault="00D7210D" w:rsidP="00966461">
      <w:pPr>
        <w:spacing w:line="360" w:lineRule="exact"/>
        <w:ind w:left="680" w:right="680"/>
        <w:rPr>
          <w:rFonts w:ascii="Times New Roman" w:hAnsi="Times New Roman"/>
          <w:sz w:val="22"/>
        </w:rPr>
      </w:pPr>
      <w:r w:rsidRPr="00FD31DC">
        <w:rPr>
          <w:rFonts w:ascii="Times New Roman" w:eastAsiaTheme="minorEastAsia" w:hAnsi="Times New Roman"/>
          <w:sz w:val="24"/>
          <w:szCs w:val="24"/>
        </w:rPr>
        <w:t>Tarou MEIDAI</w:t>
      </w:r>
      <w:r w:rsidR="00A23543" w:rsidRPr="00FD31DC">
        <w:rPr>
          <w:rFonts w:ascii="Times New Roman" w:eastAsiaTheme="minorEastAsia" w:hAnsi="Times New Roman"/>
          <w:sz w:val="24"/>
          <w:szCs w:val="24"/>
        </w:rPr>
        <w:t>*</w:t>
      </w:r>
      <w:r w:rsidR="00007521" w:rsidRPr="00FD31DC">
        <w:rPr>
          <w:rFonts w:ascii="Times New Roman" w:hAnsi="Times New Roman"/>
          <w:sz w:val="22"/>
          <w:vertAlign w:val="superscript"/>
        </w:rPr>
        <w:t>1</w:t>
      </w:r>
      <w:r w:rsidRPr="00FD31DC">
        <w:rPr>
          <w:rFonts w:ascii="Times New Roman" w:hAnsi="Times New Roman"/>
          <w:sz w:val="24"/>
          <w:szCs w:val="24"/>
        </w:rPr>
        <w:t xml:space="preserve">, </w:t>
      </w:r>
      <w:r w:rsidR="002B5A2A" w:rsidRPr="00FD31DC">
        <w:rPr>
          <w:rFonts w:ascii="Times New Roman" w:hAnsi="Times New Roman"/>
          <w:sz w:val="24"/>
          <w:szCs w:val="24"/>
        </w:rPr>
        <w:t>John D.</w:t>
      </w:r>
      <w:r w:rsidR="00007521" w:rsidRPr="00FD31DC">
        <w:rPr>
          <w:rFonts w:ascii="Times New Roman" w:hAnsi="Times New Roman"/>
          <w:sz w:val="24"/>
          <w:szCs w:val="24"/>
        </w:rPr>
        <w:t xml:space="preserve"> </w:t>
      </w:r>
      <w:r w:rsidR="002B5A2A" w:rsidRPr="00FD31DC">
        <w:rPr>
          <w:rFonts w:ascii="Times New Roman" w:hAnsi="Times New Roman"/>
          <w:sz w:val="24"/>
          <w:szCs w:val="24"/>
        </w:rPr>
        <w:t>SMITH</w:t>
      </w:r>
      <w:r w:rsidR="00007521" w:rsidRPr="00FD31DC">
        <w:rPr>
          <w:rFonts w:ascii="Times New Roman" w:hAnsi="Times New Roman"/>
          <w:sz w:val="24"/>
          <w:szCs w:val="24"/>
          <w:vertAlign w:val="superscript"/>
        </w:rPr>
        <w:t>2</w:t>
      </w:r>
      <w:r w:rsidRPr="00FD31DC">
        <w:rPr>
          <w:rFonts w:ascii="Times New Roman" w:hAnsi="Times New Roman"/>
          <w:sz w:val="24"/>
          <w:szCs w:val="24"/>
        </w:rPr>
        <w:t xml:space="preserve">, </w:t>
      </w:r>
      <w:r w:rsidR="00755FEF" w:rsidRPr="00FD31DC">
        <w:rPr>
          <w:rFonts w:ascii="Times New Roman" w:hAnsi="Times New Roman"/>
          <w:sz w:val="24"/>
          <w:szCs w:val="24"/>
        </w:rPr>
        <w:t>Xiao-lang</w:t>
      </w:r>
      <w:r w:rsidR="00DB59EA" w:rsidRPr="00FD31DC">
        <w:rPr>
          <w:rFonts w:ascii="Times New Roman" w:hAnsi="Times New Roman"/>
          <w:sz w:val="24"/>
          <w:szCs w:val="24"/>
        </w:rPr>
        <w:t xml:space="preserve"> LEE</w:t>
      </w:r>
      <w:r w:rsidR="00007521" w:rsidRPr="00FD31DC">
        <w:rPr>
          <w:rFonts w:ascii="Times New Roman" w:hAnsi="Times New Roman"/>
          <w:sz w:val="24"/>
          <w:szCs w:val="24"/>
          <w:vertAlign w:val="superscript"/>
        </w:rPr>
        <w:t>3</w:t>
      </w:r>
      <w:r w:rsidRPr="00FD31DC">
        <w:rPr>
          <w:rFonts w:ascii="Times New Roman" w:hAnsi="Times New Roman"/>
          <w:sz w:val="24"/>
          <w:szCs w:val="24"/>
        </w:rPr>
        <w:t>, Jirou CHIKUSA</w:t>
      </w:r>
      <w:r w:rsidR="00007521" w:rsidRPr="00FD31DC">
        <w:rPr>
          <w:rFonts w:ascii="Times New Roman" w:hAnsi="Times New Roman"/>
          <w:sz w:val="22"/>
          <w:vertAlign w:val="superscript"/>
        </w:rPr>
        <w:t>4</w:t>
      </w:r>
      <w:r w:rsidRPr="00FD31DC">
        <w:rPr>
          <w:rFonts w:ascii="Times New Roman" w:hAnsi="Times New Roman"/>
          <w:sz w:val="24"/>
          <w:szCs w:val="24"/>
        </w:rPr>
        <w:t>, Benkichi YAGOTO</w:t>
      </w:r>
      <w:r w:rsidR="00007521" w:rsidRPr="00FD31DC">
        <w:rPr>
          <w:rFonts w:ascii="Times New Roman" w:hAnsi="Times New Roman"/>
          <w:sz w:val="22"/>
          <w:vertAlign w:val="superscript"/>
        </w:rPr>
        <w:t>5</w:t>
      </w:r>
    </w:p>
    <w:p w:rsidR="00007521" w:rsidRPr="00FD31DC" w:rsidRDefault="00D7210D" w:rsidP="00966461">
      <w:pPr>
        <w:spacing w:line="360" w:lineRule="exact"/>
        <w:ind w:left="680" w:right="680"/>
        <w:rPr>
          <w:rFonts w:ascii="Times New Roman" w:hAnsi="Times New Roman"/>
          <w:sz w:val="22"/>
        </w:rPr>
      </w:pPr>
      <w:r w:rsidRPr="00FD31DC">
        <w:rPr>
          <w:rFonts w:ascii="Times New Roman" w:hAnsi="Times New Roman"/>
          <w:sz w:val="22"/>
        </w:rPr>
        <w:t>(</w:t>
      </w:r>
      <w:r w:rsidR="00722DF6" w:rsidRPr="00FD31DC">
        <w:rPr>
          <w:rFonts w:ascii="Times New Roman" w:hAnsi="Times New Roman"/>
          <w:sz w:val="22"/>
          <w:vertAlign w:val="superscript"/>
        </w:rPr>
        <w:t>1</w:t>
      </w:r>
      <w:r w:rsidRPr="00FD31DC">
        <w:rPr>
          <w:rFonts w:ascii="Times New Roman" w:hAnsi="Times New Roman"/>
          <w:sz w:val="22"/>
        </w:rPr>
        <w:t>Technical Center of Nagoya Univ</w:t>
      </w:r>
      <w:r w:rsidR="004A6277" w:rsidRPr="00FD31DC">
        <w:rPr>
          <w:rFonts w:ascii="Times New Roman" w:hAnsi="Times New Roman"/>
          <w:sz w:val="22"/>
        </w:rPr>
        <w:t>.</w:t>
      </w:r>
      <w:r w:rsidR="00722DF6" w:rsidRPr="00FD31DC">
        <w:rPr>
          <w:rFonts w:ascii="Times New Roman" w:hAnsi="Times New Roman"/>
          <w:sz w:val="22"/>
        </w:rPr>
        <w:t>;</w:t>
      </w:r>
      <w:r w:rsidRPr="00FD31DC">
        <w:rPr>
          <w:rFonts w:ascii="Times New Roman" w:hAnsi="Times New Roman"/>
          <w:sz w:val="22"/>
        </w:rPr>
        <w:t xml:space="preserve"> </w:t>
      </w:r>
      <w:r w:rsidR="00722DF6" w:rsidRPr="00FD31DC">
        <w:rPr>
          <w:rFonts w:ascii="Times New Roman" w:hAnsi="Times New Roman"/>
          <w:sz w:val="22"/>
          <w:vertAlign w:val="superscript"/>
        </w:rPr>
        <w:t>2</w:t>
      </w:r>
      <w:r w:rsidRPr="00FD31DC">
        <w:rPr>
          <w:rFonts w:ascii="Times New Roman" w:hAnsi="Times New Roman"/>
          <w:sz w:val="22"/>
        </w:rPr>
        <w:t xml:space="preserve">Research Center for Material Science, </w:t>
      </w:r>
      <w:r w:rsidR="004A6277" w:rsidRPr="00FD31DC">
        <w:rPr>
          <w:rFonts w:ascii="Times New Roman" w:hAnsi="Times New Roman"/>
          <w:sz w:val="22"/>
        </w:rPr>
        <w:t>Nagoya Univ.</w:t>
      </w:r>
      <w:r w:rsidR="00722DF6" w:rsidRPr="00FD31DC">
        <w:rPr>
          <w:rFonts w:ascii="Times New Roman" w:hAnsi="Times New Roman"/>
          <w:sz w:val="22"/>
        </w:rPr>
        <w:t>;</w:t>
      </w:r>
      <w:r w:rsidR="005E63C0" w:rsidRPr="00FD31DC">
        <w:rPr>
          <w:rFonts w:ascii="Times New Roman" w:hAnsi="Times New Roman"/>
          <w:sz w:val="22"/>
        </w:rPr>
        <w:t xml:space="preserve"> </w:t>
      </w:r>
      <w:r w:rsidR="00722DF6" w:rsidRPr="00FD31DC">
        <w:rPr>
          <w:rFonts w:ascii="Times New Roman" w:hAnsi="Times New Roman"/>
          <w:sz w:val="22"/>
          <w:vertAlign w:val="superscript"/>
        </w:rPr>
        <w:t>3</w:t>
      </w:r>
      <w:r w:rsidR="005E63C0" w:rsidRPr="00FD31DC">
        <w:rPr>
          <w:rFonts w:ascii="Times New Roman" w:hAnsi="Times New Roman"/>
          <w:sz w:val="22"/>
        </w:rPr>
        <w:t>Graduate</w:t>
      </w:r>
      <w:r w:rsidR="004A6277" w:rsidRPr="00FD31DC">
        <w:rPr>
          <w:rFonts w:ascii="Times New Roman" w:hAnsi="Times New Roman"/>
          <w:sz w:val="22"/>
        </w:rPr>
        <w:t xml:space="preserve"> Sch</w:t>
      </w:r>
      <w:r w:rsidR="005E63C0" w:rsidRPr="00FD31DC">
        <w:rPr>
          <w:rFonts w:ascii="Times New Roman" w:hAnsi="Times New Roman"/>
          <w:sz w:val="22"/>
        </w:rPr>
        <w:t>ool of</w:t>
      </w:r>
      <w:r w:rsidR="004A6277" w:rsidRPr="00FD31DC">
        <w:rPr>
          <w:rFonts w:ascii="Times New Roman" w:hAnsi="Times New Roman"/>
          <w:sz w:val="22"/>
        </w:rPr>
        <w:t xml:space="preserve"> Eng</w:t>
      </w:r>
      <w:r w:rsidR="005E63C0" w:rsidRPr="00FD31DC">
        <w:rPr>
          <w:rFonts w:ascii="Times New Roman" w:hAnsi="Times New Roman"/>
          <w:sz w:val="22"/>
        </w:rPr>
        <w:t>ineering</w:t>
      </w:r>
      <w:r w:rsidR="004A6277" w:rsidRPr="00FD31DC">
        <w:rPr>
          <w:rFonts w:ascii="Times New Roman" w:hAnsi="Times New Roman"/>
          <w:sz w:val="22"/>
        </w:rPr>
        <w:t>, Nagoya Univ.</w:t>
      </w:r>
      <w:r w:rsidR="00722DF6" w:rsidRPr="00FD31DC">
        <w:rPr>
          <w:rFonts w:ascii="Times New Roman" w:hAnsi="Times New Roman"/>
          <w:sz w:val="22"/>
        </w:rPr>
        <w:t>;</w:t>
      </w:r>
      <w:r w:rsidR="004A6277" w:rsidRPr="00FD31DC">
        <w:rPr>
          <w:rFonts w:ascii="Times New Roman" w:hAnsi="Times New Roman"/>
          <w:sz w:val="22"/>
        </w:rPr>
        <w:t xml:space="preserve"> </w:t>
      </w:r>
      <w:r w:rsidR="00722DF6" w:rsidRPr="00FD31DC">
        <w:rPr>
          <w:rFonts w:ascii="Times New Roman" w:hAnsi="Times New Roman"/>
          <w:sz w:val="22"/>
          <w:vertAlign w:val="superscript"/>
        </w:rPr>
        <w:t>4</w:t>
      </w:r>
      <w:r w:rsidR="004A6277" w:rsidRPr="00FD31DC">
        <w:rPr>
          <w:rFonts w:ascii="Times New Roman" w:hAnsi="Times New Roman"/>
          <w:sz w:val="22"/>
        </w:rPr>
        <w:t>Grad</w:t>
      </w:r>
      <w:r w:rsidR="005E63C0" w:rsidRPr="00FD31DC">
        <w:rPr>
          <w:rFonts w:ascii="Times New Roman" w:hAnsi="Times New Roman"/>
          <w:sz w:val="22"/>
        </w:rPr>
        <w:t>uate</w:t>
      </w:r>
      <w:r w:rsidR="004A6277" w:rsidRPr="00FD31DC">
        <w:rPr>
          <w:rFonts w:ascii="Times New Roman" w:hAnsi="Times New Roman"/>
          <w:sz w:val="22"/>
        </w:rPr>
        <w:t xml:space="preserve"> Sch</w:t>
      </w:r>
      <w:r w:rsidR="005E63C0" w:rsidRPr="00FD31DC">
        <w:rPr>
          <w:rFonts w:ascii="Times New Roman" w:hAnsi="Times New Roman"/>
          <w:sz w:val="22"/>
        </w:rPr>
        <w:t xml:space="preserve">ool of </w:t>
      </w:r>
      <w:r w:rsidR="004A6277" w:rsidRPr="00FD31DC">
        <w:rPr>
          <w:rFonts w:ascii="Times New Roman" w:hAnsi="Times New Roman"/>
          <w:sz w:val="22"/>
        </w:rPr>
        <w:t>Bioagric</w:t>
      </w:r>
      <w:r w:rsidR="005E63C0" w:rsidRPr="00FD31DC">
        <w:rPr>
          <w:rFonts w:ascii="Times New Roman" w:hAnsi="Times New Roman"/>
          <w:sz w:val="22"/>
        </w:rPr>
        <w:t xml:space="preserve">altural </w:t>
      </w:r>
      <w:r w:rsidR="004A6277" w:rsidRPr="00FD31DC">
        <w:rPr>
          <w:rFonts w:ascii="Times New Roman" w:hAnsi="Times New Roman"/>
          <w:sz w:val="22"/>
        </w:rPr>
        <w:t>Sci</w:t>
      </w:r>
      <w:r w:rsidR="005E63C0" w:rsidRPr="00FD31DC">
        <w:rPr>
          <w:rFonts w:ascii="Times New Roman" w:hAnsi="Times New Roman"/>
          <w:sz w:val="22"/>
        </w:rPr>
        <w:t>ences</w:t>
      </w:r>
      <w:r w:rsidR="004A6277" w:rsidRPr="00FD31DC">
        <w:rPr>
          <w:rFonts w:ascii="Times New Roman" w:hAnsi="Times New Roman"/>
          <w:sz w:val="22"/>
        </w:rPr>
        <w:t>, Nagoya Univ.</w:t>
      </w:r>
      <w:r w:rsidR="00722DF6" w:rsidRPr="00FD31DC">
        <w:rPr>
          <w:rFonts w:ascii="Times New Roman" w:hAnsi="Times New Roman"/>
          <w:sz w:val="22"/>
        </w:rPr>
        <w:t>;</w:t>
      </w:r>
      <w:r w:rsidR="004A6277" w:rsidRPr="00FD31DC">
        <w:rPr>
          <w:rFonts w:ascii="Times New Roman" w:hAnsi="Times New Roman"/>
          <w:sz w:val="22"/>
        </w:rPr>
        <w:t xml:space="preserve"> </w:t>
      </w:r>
      <w:r w:rsidR="00722DF6" w:rsidRPr="00FD31DC">
        <w:rPr>
          <w:rFonts w:ascii="Times New Roman" w:hAnsi="Times New Roman"/>
          <w:sz w:val="22"/>
          <w:vertAlign w:val="superscript"/>
        </w:rPr>
        <w:t>5</w:t>
      </w:r>
      <w:r w:rsidR="004A6277" w:rsidRPr="00FD31DC">
        <w:rPr>
          <w:rFonts w:ascii="Times New Roman" w:hAnsi="Times New Roman"/>
          <w:sz w:val="22"/>
        </w:rPr>
        <w:t>Grad</w:t>
      </w:r>
      <w:r w:rsidR="005E63C0" w:rsidRPr="00FD31DC">
        <w:rPr>
          <w:rFonts w:ascii="Times New Roman" w:hAnsi="Times New Roman"/>
          <w:sz w:val="22"/>
        </w:rPr>
        <w:t>uate</w:t>
      </w:r>
      <w:r w:rsidR="004A6277" w:rsidRPr="00FD31DC">
        <w:rPr>
          <w:rFonts w:ascii="Times New Roman" w:hAnsi="Times New Roman"/>
          <w:sz w:val="22"/>
        </w:rPr>
        <w:t xml:space="preserve"> Sch</w:t>
      </w:r>
      <w:r w:rsidR="005E63C0" w:rsidRPr="00FD31DC">
        <w:rPr>
          <w:rFonts w:ascii="Times New Roman" w:hAnsi="Times New Roman"/>
          <w:sz w:val="22"/>
        </w:rPr>
        <w:t>ool of Pharmaceutical</w:t>
      </w:r>
      <w:r w:rsidR="004A6277" w:rsidRPr="00FD31DC">
        <w:rPr>
          <w:rFonts w:ascii="Times New Roman" w:hAnsi="Times New Roman"/>
          <w:sz w:val="22"/>
        </w:rPr>
        <w:t xml:space="preserve"> Sci</w:t>
      </w:r>
      <w:r w:rsidR="005E63C0" w:rsidRPr="00FD31DC">
        <w:rPr>
          <w:rFonts w:ascii="Times New Roman" w:hAnsi="Times New Roman"/>
          <w:sz w:val="22"/>
        </w:rPr>
        <w:t>ences</w:t>
      </w:r>
      <w:r w:rsidR="004A6277" w:rsidRPr="00FD31DC">
        <w:rPr>
          <w:rFonts w:ascii="Times New Roman" w:hAnsi="Times New Roman"/>
          <w:sz w:val="22"/>
        </w:rPr>
        <w:t>, Nagoya City Univ.</w:t>
      </w:r>
      <w:r w:rsidR="00007521" w:rsidRPr="00FD31DC">
        <w:rPr>
          <w:rFonts w:ascii="Times New Roman" w:hAnsi="Times New Roman"/>
          <w:sz w:val="22"/>
        </w:rPr>
        <w:t>)</w:t>
      </w:r>
    </w:p>
    <w:p w:rsidR="005D1E9C" w:rsidRPr="00FD31DC" w:rsidRDefault="002F6797" w:rsidP="00007521">
      <w:pPr>
        <w:spacing w:line="360" w:lineRule="exact"/>
        <w:ind w:leftChars="250" w:left="525"/>
        <w:jc w:val="center"/>
        <w:rPr>
          <w:rFonts w:ascii="Times New Roman" w:hAnsi="Times New Roman"/>
          <w:sz w:val="22"/>
        </w:rPr>
      </w:pPr>
      <w:r w:rsidRPr="00FD31DC">
        <w:rPr>
          <w:rFonts w:ascii="Times New Roman" w:hAnsi="Times New Roman"/>
          <w:sz w:val="22"/>
        </w:rPr>
        <w:t xml:space="preserve">*Presenter: </w:t>
      </w:r>
      <w:r w:rsidR="005D1E9C" w:rsidRPr="00FD31DC">
        <w:rPr>
          <w:rFonts w:ascii="Times New Roman" w:hAnsi="Times New Roman"/>
          <w:sz w:val="22"/>
        </w:rPr>
        <w:t>m-tarou@nagoya-u.jp</w:t>
      </w:r>
    </w:p>
    <w:p w:rsidR="00007521" w:rsidRPr="00FD31DC" w:rsidRDefault="00007521" w:rsidP="00007521">
      <w:pPr>
        <w:pStyle w:val="a4"/>
        <w:spacing w:line="360" w:lineRule="exact"/>
        <w:rPr>
          <w:rFonts w:cs="Times New Roman"/>
          <w:sz w:val="20"/>
          <w:szCs w:val="20"/>
        </w:rPr>
      </w:pPr>
    </w:p>
    <w:p w:rsidR="00007521" w:rsidRPr="00FD31DC" w:rsidRDefault="00966461" w:rsidP="00007521">
      <w:pPr>
        <w:pStyle w:val="a4"/>
        <w:rPr>
          <w:rFonts w:cs="Times New Roman"/>
          <w:sz w:val="20"/>
          <w:szCs w:val="20"/>
          <w:lang w:eastAsia="ja-JP"/>
        </w:rPr>
      </w:pPr>
      <w:r w:rsidRPr="00FD31DC">
        <w:rPr>
          <w:rFonts w:cs="Times New Roman"/>
          <w:sz w:val="20"/>
          <w:szCs w:val="20"/>
        </w:rPr>
        <w:t>Keywords</w:t>
      </w:r>
      <w:r w:rsidR="005A15CD" w:rsidRPr="00FD31DC">
        <w:rPr>
          <w:rFonts w:cs="Times New Roman"/>
          <w:sz w:val="20"/>
          <w:szCs w:val="20"/>
        </w:rPr>
        <w:t xml:space="preserve"> (Within 5 words)</w:t>
      </w:r>
      <w:r w:rsidR="00007521" w:rsidRPr="00FD31DC">
        <w:rPr>
          <w:rFonts w:cs="Times New Roman"/>
          <w:sz w:val="20"/>
          <w:szCs w:val="20"/>
        </w:rPr>
        <w:t xml:space="preserve">: </w:t>
      </w:r>
      <w:r w:rsidR="00132EBA" w:rsidRPr="00FD31DC">
        <w:rPr>
          <w:rFonts w:cs="Times New Roman"/>
          <w:sz w:val="20"/>
          <w:szCs w:val="20"/>
        </w:rPr>
        <w:t>I</w:t>
      </w:r>
      <w:r w:rsidR="00B50775" w:rsidRPr="00FD31DC">
        <w:rPr>
          <w:rFonts w:cs="Times New Roman"/>
          <w:sz w:val="20"/>
          <w:szCs w:val="20"/>
        </w:rPr>
        <w:t xml:space="preserve">nstrumental analysis, </w:t>
      </w:r>
      <w:r w:rsidR="00132EBA" w:rsidRPr="00FD31DC">
        <w:rPr>
          <w:rFonts w:cs="Times New Roman"/>
          <w:sz w:val="20"/>
          <w:szCs w:val="20"/>
        </w:rPr>
        <w:t>S</w:t>
      </w:r>
      <w:r w:rsidR="00B50775" w:rsidRPr="00FD31DC">
        <w:rPr>
          <w:rFonts w:cs="Times New Roman"/>
          <w:sz w:val="20"/>
          <w:szCs w:val="20"/>
        </w:rPr>
        <w:t>tructure determination, NMR, MS</w:t>
      </w:r>
    </w:p>
    <w:p w:rsidR="00007521" w:rsidRPr="00FD31DC" w:rsidRDefault="00007521" w:rsidP="00007521">
      <w:pPr>
        <w:spacing w:line="360" w:lineRule="exact"/>
        <w:ind w:leftChars="250" w:left="525"/>
        <w:jc w:val="center"/>
        <w:rPr>
          <w:rFonts w:ascii="Times New Roman" w:hAnsi="Times New Roman"/>
          <w:sz w:val="22"/>
        </w:rPr>
      </w:pPr>
    </w:p>
    <w:p w:rsidR="0053329B" w:rsidRPr="00FD31DC" w:rsidRDefault="0053329B" w:rsidP="0053329B">
      <w:pPr>
        <w:spacing w:line="360" w:lineRule="exact"/>
        <w:rPr>
          <w:rFonts w:ascii="Times New Roman" w:eastAsiaTheme="majorEastAsia" w:hAnsi="Times New Roman"/>
          <w:b/>
          <w:sz w:val="22"/>
        </w:rPr>
      </w:pPr>
      <w:r w:rsidRPr="00FD31DC">
        <w:rPr>
          <w:rFonts w:ascii="Times New Roman" w:eastAsiaTheme="majorEastAsia" w:hAnsi="Times New Roman"/>
          <w:b/>
          <w:sz w:val="22"/>
        </w:rPr>
        <w:t>1.</w:t>
      </w:r>
      <w:r w:rsidR="007803D9" w:rsidRPr="00FD31DC">
        <w:rPr>
          <w:rFonts w:ascii="Times New Roman" w:eastAsiaTheme="majorEastAsia" w:hAnsi="Times New Roman"/>
          <w:b/>
          <w:sz w:val="22"/>
        </w:rPr>
        <w:t xml:space="preserve"> </w:t>
      </w:r>
      <w:r w:rsidR="00382C9C" w:rsidRPr="00FD31DC">
        <w:rPr>
          <w:rFonts w:ascii="Times New Roman" w:eastAsiaTheme="majorEastAsia" w:hAnsi="Times New Roman"/>
          <w:b/>
          <w:sz w:val="22"/>
        </w:rPr>
        <w:t>Introduction</w:t>
      </w:r>
    </w:p>
    <w:p w:rsidR="00007521" w:rsidRPr="002F6462" w:rsidRDefault="00251258" w:rsidP="00EC22EE">
      <w:pPr>
        <w:spacing w:line="360" w:lineRule="exact"/>
        <w:ind w:firstLineChars="300" w:firstLine="660"/>
        <w:rPr>
          <w:rFonts w:ascii="Times New Roman" w:eastAsiaTheme="majorEastAsia" w:hAnsi="Times New Roman"/>
          <w:b/>
          <w:sz w:val="22"/>
        </w:rPr>
      </w:pPr>
      <w:r w:rsidRPr="00FD31DC">
        <w:rPr>
          <w:rFonts w:ascii="Times New Roman" w:hAnsi="Times New Roman"/>
          <w:sz w:val="22"/>
        </w:rPr>
        <w:t>Technical Center of Nagoya University</w:t>
      </w:r>
      <w:r w:rsidR="00B54C66" w:rsidRPr="00FD31DC">
        <w:rPr>
          <w:rFonts w:ascii="Times New Roman" w:hAnsi="Times New Roman"/>
          <w:sz w:val="22"/>
        </w:rPr>
        <w:t xml:space="preserve"> </w:t>
      </w:r>
      <w:r w:rsidR="00614820" w:rsidRPr="00FD31DC">
        <w:rPr>
          <w:rFonts w:ascii="Times New Roman" w:hAnsi="Times New Roman"/>
          <w:kern w:val="0"/>
          <w:sz w:val="22"/>
        </w:rPr>
        <w:t>possesses</w:t>
      </w:r>
      <w:r w:rsidR="000A0536" w:rsidRPr="00FD31DC">
        <w:rPr>
          <w:rFonts w:ascii="Times New Roman" w:hAnsi="Times New Roman"/>
          <w:kern w:val="0"/>
          <w:sz w:val="22"/>
        </w:rPr>
        <w:t xml:space="preserve"> a </w:t>
      </w:r>
      <w:r w:rsidR="00E751AF" w:rsidRPr="00FD31DC">
        <w:rPr>
          <w:rFonts w:ascii="Times New Roman" w:hAnsi="Times New Roman"/>
          <w:kern w:val="0"/>
          <w:sz w:val="22"/>
        </w:rPr>
        <w:t xml:space="preserve">shared </w:t>
      </w:r>
      <w:r w:rsidR="00E751AF" w:rsidRPr="00FD31DC">
        <w:rPr>
          <w:rFonts w:ascii="Times New Roman" w:hAnsi="Times New Roman"/>
          <w:sz w:val="22"/>
        </w:rPr>
        <w:t>Instrumentat</w:t>
      </w:r>
      <w:r w:rsidR="00E751AF" w:rsidRPr="002F6462">
        <w:rPr>
          <w:rFonts w:ascii="Times New Roman" w:hAnsi="Times New Roman"/>
          <w:sz w:val="22"/>
        </w:rPr>
        <w:t>ion</w:t>
      </w:r>
      <w:r w:rsidR="00E751AF" w:rsidRPr="002F6462">
        <w:rPr>
          <w:rFonts w:ascii="Times New Roman" w:hAnsi="Times New Roman"/>
          <w:kern w:val="0"/>
          <w:sz w:val="22"/>
        </w:rPr>
        <w:t xml:space="preserve"> F</w:t>
      </w:r>
      <w:r w:rsidR="000A0536" w:rsidRPr="002F6462">
        <w:rPr>
          <w:rFonts w:ascii="Times New Roman" w:hAnsi="Times New Roman"/>
          <w:kern w:val="0"/>
          <w:sz w:val="22"/>
        </w:rPr>
        <w:t xml:space="preserve">acility </w:t>
      </w:r>
      <w:r w:rsidR="00E751AF" w:rsidRPr="002F6462">
        <w:rPr>
          <w:rFonts w:ascii="Times New Roman" w:hAnsi="Times New Roman"/>
          <w:kern w:val="0"/>
          <w:sz w:val="22"/>
        </w:rPr>
        <w:t>for all of</w:t>
      </w:r>
      <w:r w:rsidR="000A0536" w:rsidRPr="002F6462">
        <w:rPr>
          <w:rFonts w:ascii="Times New Roman" w:hAnsi="Times New Roman"/>
          <w:kern w:val="0"/>
          <w:sz w:val="22"/>
        </w:rPr>
        <w:t xml:space="preserve"> </w:t>
      </w:r>
      <w:r w:rsidR="00E751AF" w:rsidRPr="002F6462">
        <w:rPr>
          <w:rFonts w:ascii="Times New Roman" w:hAnsi="Times New Roman"/>
          <w:kern w:val="0"/>
          <w:sz w:val="22"/>
        </w:rPr>
        <w:t>Nagoya U</w:t>
      </w:r>
      <w:r w:rsidR="000A0536" w:rsidRPr="002F6462">
        <w:rPr>
          <w:rFonts w:ascii="Times New Roman" w:hAnsi="Times New Roman"/>
          <w:kern w:val="0"/>
          <w:sz w:val="22"/>
        </w:rPr>
        <w:t xml:space="preserve">niversity </w:t>
      </w:r>
      <w:r w:rsidR="00E751AF" w:rsidRPr="002F6462">
        <w:rPr>
          <w:rFonts w:ascii="Times New Roman" w:hAnsi="Times New Roman"/>
          <w:kern w:val="0"/>
          <w:sz w:val="22"/>
        </w:rPr>
        <w:t>to analyze molecular structures of organic compounds using</w:t>
      </w:r>
      <w:r w:rsidR="000A0536" w:rsidRPr="002F6462">
        <w:rPr>
          <w:rFonts w:ascii="Times New Roman" w:hAnsi="Times New Roman"/>
          <w:kern w:val="0"/>
          <w:sz w:val="22"/>
        </w:rPr>
        <w:t xml:space="preserve"> </w:t>
      </w:r>
      <w:r w:rsidR="003B55CF" w:rsidRPr="002F6462">
        <w:rPr>
          <w:rFonts w:ascii="Times New Roman" w:hAnsi="Times New Roman"/>
          <w:kern w:val="0"/>
          <w:sz w:val="22"/>
        </w:rPr>
        <w:t>nuclear magnetic resonance (NMR)</w:t>
      </w:r>
      <w:r w:rsidR="000A0536" w:rsidRPr="002F6462">
        <w:rPr>
          <w:rFonts w:ascii="Times New Roman" w:hAnsi="Times New Roman"/>
          <w:kern w:val="0"/>
          <w:sz w:val="22"/>
        </w:rPr>
        <w:t xml:space="preserve"> spectrometer</w:t>
      </w:r>
      <w:r w:rsidR="00E751AF" w:rsidRPr="002F6462">
        <w:rPr>
          <w:rFonts w:ascii="Times New Roman" w:hAnsi="Times New Roman"/>
          <w:kern w:val="0"/>
          <w:sz w:val="22"/>
        </w:rPr>
        <w:t>s</w:t>
      </w:r>
      <w:r w:rsidR="000A0536" w:rsidRPr="002F6462">
        <w:rPr>
          <w:rFonts w:ascii="Times New Roman" w:hAnsi="Times New Roman"/>
          <w:kern w:val="0"/>
          <w:sz w:val="22"/>
        </w:rPr>
        <w:t xml:space="preserve">, mass </w:t>
      </w:r>
      <w:r w:rsidR="003B55CF" w:rsidRPr="002F6462">
        <w:rPr>
          <w:rFonts w:ascii="Times New Roman" w:hAnsi="Times New Roman"/>
          <w:kern w:val="0"/>
          <w:sz w:val="22"/>
        </w:rPr>
        <w:t xml:space="preserve">(MS) </w:t>
      </w:r>
      <w:r w:rsidR="000A0536" w:rsidRPr="002F6462">
        <w:rPr>
          <w:rFonts w:ascii="Times New Roman" w:hAnsi="Times New Roman"/>
          <w:kern w:val="0"/>
          <w:sz w:val="22"/>
        </w:rPr>
        <w:t>spectrometer</w:t>
      </w:r>
      <w:r w:rsidR="00E751AF" w:rsidRPr="002F6462">
        <w:rPr>
          <w:rFonts w:ascii="Times New Roman" w:hAnsi="Times New Roman"/>
          <w:kern w:val="0"/>
          <w:sz w:val="22"/>
        </w:rPr>
        <w:t>s</w:t>
      </w:r>
      <w:r w:rsidR="005D5C1C" w:rsidRPr="002F6462">
        <w:rPr>
          <w:rFonts w:ascii="Times New Roman" w:hAnsi="Times New Roman"/>
          <w:kern w:val="0"/>
          <w:sz w:val="22"/>
        </w:rPr>
        <w:t>,</w:t>
      </w:r>
      <w:r w:rsidR="000A0536" w:rsidRPr="002F6462">
        <w:rPr>
          <w:rFonts w:ascii="Times New Roman" w:hAnsi="Times New Roman"/>
          <w:kern w:val="0"/>
          <w:sz w:val="22"/>
        </w:rPr>
        <w:t xml:space="preserve"> </w:t>
      </w:r>
      <w:r w:rsidR="00395CD7" w:rsidRPr="002F6462">
        <w:rPr>
          <w:rFonts w:ascii="Times New Roman" w:eastAsia="ＭＳ ゴシック" w:hAnsi="Times New Roman"/>
          <w:sz w:val="22"/>
        </w:rPr>
        <w:t>elemental analyzers</w:t>
      </w:r>
      <w:r w:rsidR="005D5C1C" w:rsidRPr="002F6462">
        <w:rPr>
          <w:rFonts w:ascii="Times New Roman" w:eastAsia="ＭＳ ゴシック" w:hAnsi="Times New Roman"/>
          <w:sz w:val="22"/>
        </w:rPr>
        <w:t xml:space="preserve">, and </w:t>
      </w:r>
      <w:r w:rsidR="005D5C1C" w:rsidRPr="002F6462">
        <w:rPr>
          <w:rFonts w:ascii="Times New Roman" w:eastAsia="ＭＳ ゴシック" w:hAnsi="Times New Roman"/>
          <w:kern w:val="0"/>
          <w:sz w:val="22"/>
        </w:rPr>
        <w:t>spectrophotoscopic analysis</w:t>
      </w:r>
      <w:r w:rsidR="005D5C1C" w:rsidRPr="002F6462">
        <w:rPr>
          <w:rFonts w:ascii="Times New Roman" w:hAnsi="Times New Roman"/>
          <w:kern w:val="0"/>
          <w:sz w:val="22"/>
        </w:rPr>
        <w:t xml:space="preserve"> equipment</w:t>
      </w:r>
      <w:r w:rsidR="008E4665" w:rsidRPr="002F6462">
        <w:rPr>
          <w:rFonts w:ascii="Times New Roman" w:hAnsi="Times New Roman"/>
          <w:sz w:val="22"/>
        </w:rPr>
        <w:t xml:space="preserve">. Here we introduce our utilization system of </w:t>
      </w:r>
      <w:r w:rsidR="00614820" w:rsidRPr="002F6462">
        <w:rPr>
          <w:rFonts w:ascii="Times New Roman" w:hAnsi="Times New Roman"/>
          <w:sz w:val="22"/>
        </w:rPr>
        <w:t>this</w:t>
      </w:r>
      <w:r w:rsidR="008E4665" w:rsidRPr="002F6462">
        <w:rPr>
          <w:rFonts w:ascii="Times New Roman" w:hAnsi="Times New Roman"/>
          <w:sz w:val="22"/>
        </w:rPr>
        <w:t xml:space="preserve"> facility…………..</w:t>
      </w:r>
      <w:r w:rsidR="008E4665" w:rsidRPr="002F6462">
        <w:rPr>
          <w:rFonts w:ascii="Times New Roman" w:eastAsiaTheme="majorEastAsia" w:hAnsi="Times New Roman"/>
          <w:b/>
          <w:sz w:val="22"/>
        </w:rPr>
        <w:t xml:space="preserve"> </w:t>
      </w:r>
    </w:p>
    <w:p w:rsidR="00007521" w:rsidRPr="002F6462" w:rsidRDefault="004E1687" w:rsidP="00007521">
      <w:pPr>
        <w:spacing w:line="360" w:lineRule="exact"/>
        <w:rPr>
          <w:rFonts w:ascii="Times New Roman" w:hAnsi="Times New Roman"/>
          <w:sz w:val="22"/>
        </w:rPr>
      </w:pPr>
      <w:r w:rsidRPr="002F6462">
        <w:rPr>
          <w:rFonts w:ascii="Times New Roman" w:hAnsi="Times New Roman"/>
          <w:noProof/>
          <w:sz w:val="22"/>
        </w:rPr>
        <w:drawing>
          <wp:anchor distT="0" distB="0" distL="114300" distR="114300" simplePos="0" relativeHeight="251660288" behindDoc="0" locked="0" layoutInCell="1" allowOverlap="1" wp14:anchorId="45670D64" wp14:editId="1D7992B1">
            <wp:simplePos x="0" y="0"/>
            <wp:positionH relativeFrom="margin">
              <wp:align>right</wp:align>
            </wp:positionH>
            <wp:positionV relativeFrom="paragraph">
              <wp:posOffset>128905</wp:posOffset>
            </wp:positionV>
            <wp:extent cx="2562225" cy="1924050"/>
            <wp:effectExtent l="0" t="0" r="9525" b="0"/>
            <wp:wrapSquare wrapText="bothSides"/>
            <wp:docPr id="2" name="図 2" descr="機械_図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機械_図_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521" w:rsidRPr="002F6462" w:rsidRDefault="0053329B" w:rsidP="00007521">
      <w:pPr>
        <w:spacing w:line="360" w:lineRule="exact"/>
        <w:rPr>
          <w:rFonts w:ascii="Times New Roman" w:eastAsiaTheme="majorEastAsia" w:hAnsi="Times New Roman"/>
          <w:b/>
          <w:sz w:val="22"/>
        </w:rPr>
      </w:pPr>
      <w:r w:rsidRPr="002F6462">
        <w:rPr>
          <w:rFonts w:ascii="Times New Roman" w:eastAsiaTheme="majorEastAsia" w:hAnsi="Times New Roman"/>
          <w:b/>
          <w:sz w:val="22"/>
        </w:rPr>
        <w:t>2</w:t>
      </w:r>
      <w:r w:rsidR="00007521" w:rsidRPr="002F6462">
        <w:rPr>
          <w:rFonts w:ascii="Times New Roman" w:eastAsiaTheme="majorEastAsia" w:hAnsi="Times New Roman"/>
          <w:b/>
          <w:sz w:val="22"/>
        </w:rPr>
        <w:t>.</w:t>
      </w:r>
      <w:r w:rsidR="007803D9" w:rsidRPr="002F6462">
        <w:rPr>
          <w:rFonts w:ascii="Times New Roman" w:eastAsiaTheme="majorEastAsia" w:hAnsi="Times New Roman"/>
          <w:b/>
          <w:sz w:val="22"/>
        </w:rPr>
        <w:t xml:space="preserve"> Uti</w:t>
      </w:r>
      <w:r w:rsidR="008E4665" w:rsidRPr="002F6462">
        <w:rPr>
          <w:rFonts w:ascii="Times New Roman" w:eastAsiaTheme="majorEastAsia" w:hAnsi="Times New Roman"/>
          <w:b/>
          <w:sz w:val="22"/>
        </w:rPr>
        <w:t xml:space="preserve">lization System of </w:t>
      </w:r>
      <w:r w:rsidR="00806235" w:rsidRPr="002F6462">
        <w:rPr>
          <w:rFonts w:ascii="Times New Roman" w:hAnsi="Times New Roman"/>
          <w:b/>
          <w:sz w:val="22"/>
        </w:rPr>
        <w:t>Instrumentation Facility</w:t>
      </w:r>
    </w:p>
    <w:p w:rsidR="00966461" w:rsidRPr="002F6462" w:rsidRDefault="00806235" w:rsidP="00EC22EE">
      <w:pPr>
        <w:ind w:firstLineChars="300" w:firstLine="660"/>
        <w:rPr>
          <w:rFonts w:ascii="Times New Roman" w:hAnsi="Times New Roman"/>
          <w:sz w:val="22"/>
        </w:rPr>
      </w:pPr>
      <w:r w:rsidRPr="002F6462">
        <w:rPr>
          <w:rFonts w:ascii="Times New Roman" w:hAnsi="Times New Roman"/>
          <w:sz w:val="22"/>
        </w:rPr>
        <w:t xml:space="preserve">In </w:t>
      </w:r>
      <w:r w:rsidR="0001644E" w:rsidRPr="002F6462">
        <w:rPr>
          <w:rFonts w:ascii="Times New Roman" w:hAnsi="Times New Roman"/>
          <w:sz w:val="22"/>
        </w:rPr>
        <w:t>Technical Center of Nagoya University</w:t>
      </w:r>
      <w:r w:rsidRPr="002F6462">
        <w:rPr>
          <w:rFonts w:ascii="Times New Roman" w:hAnsi="Times New Roman"/>
          <w:sz w:val="22"/>
        </w:rPr>
        <w:t xml:space="preserve">, </w:t>
      </w:r>
      <w:r w:rsidRPr="002F6462">
        <w:rPr>
          <w:rFonts w:ascii="Times New Roman" w:hAnsi="Times New Roman"/>
          <w:kern w:val="0"/>
          <w:sz w:val="22"/>
        </w:rPr>
        <w:t xml:space="preserve">services </w:t>
      </w:r>
      <w:r w:rsidRPr="002F6462">
        <w:rPr>
          <w:rFonts w:ascii="Times New Roman" w:hAnsi="Times New Roman"/>
          <w:sz w:val="22"/>
        </w:rPr>
        <w:t>of NMR</w:t>
      </w:r>
      <w:r w:rsidRPr="002F6462">
        <w:rPr>
          <w:rFonts w:ascii="Times New Roman" w:hAnsi="Times New Roman"/>
          <w:sz w:val="22"/>
          <w:vertAlign w:val="superscript"/>
        </w:rPr>
        <w:t>1)</w:t>
      </w:r>
      <w:r w:rsidRPr="002F6462">
        <w:rPr>
          <w:rFonts w:ascii="Times New Roman" w:hAnsi="Times New Roman"/>
          <w:sz w:val="22"/>
        </w:rPr>
        <w:t>, MS</w:t>
      </w:r>
      <w:r w:rsidRPr="002F6462">
        <w:rPr>
          <w:rFonts w:ascii="Times New Roman" w:hAnsi="Times New Roman"/>
          <w:sz w:val="22"/>
          <w:vertAlign w:val="superscript"/>
        </w:rPr>
        <w:t>2,3)</w:t>
      </w:r>
      <w:r w:rsidR="005D5C1C" w:rsidRPr="002F6462">
        <w:rPr>
          <w:rFonts w:ascii="Times New Roman" w:hAnsi="Times New Roman"/>
          <w:sz w:val="22"/>
        </w:rPr>
        <w:t xml:space="preserve">, </w:t>
      </w:r>
      <w:r w:rsidRPr="002F6462">
        <w:rPr>
          <w:rFonts w:ascii="Times New Roman" w:hAnsi="Times New Roman"/>
          <w:sz w:val="22"/>
        </w:rPr>
        <w:t>element analysis</w:t>
      </w:r>
      <w:r w:rsidRPr="002F6462">
        <w:rPr>
          <w:rFonts w:ascii="Times New Roman" w:hAnsi="Times New Roman"/>
          <w:sz w:val="22"/>
          <w:vertAlign w:val="superscript"/>
        </w:rPr>
        <w:t>4)</w:t>
      </w:r>
      <w:r w:rsidR="005D5C1C" w:rsidRPr="002F6462">
        <w:rPr>
          <w:rFonts w:ascii="Times New Roman" w:hAnsi="Times New Roman"/>
          <w:sz w:val="22"/>
        </w:rPr>
        <w:t xml:space="preserve">, and so on </w:t>
      </w:r>
      <w:r w:rsidRPr="002F6462">
        <w:rPr>
          <w:rFonts w:ascii="Times New Roman" w:hAnsi="Times New Roman"/>
          <w:kern w:val="0"/>
          <w:sz w:val="22"/>
        </w:rPr>
        <w:t>are</w:t>
      </w:r>
      <w:r w:rsidRPr="002F6462">
        <w:rPr>
          <w:rFonts w:ascii="Times New Roman" w:hAnsi="Times New Roman"/>
          <w:sz w:val="22"/>
        </w:rPr>
        <w:t xml:space="preserve"> provided</w:t>
      </w:r>
      <w:r w:rsidR="0001644E" w:rsidRPr="002F6462">
        <w:rPr>
          <w:rFonts w:ascii="Times New Roman" w:hAnsi="Times New Roman"/>
          <w:sz w:val="22"/>
        </w:rPr>
        <w:t xml:space="preserve"> </w:t>
      </w:r>
      <w:r w:rsidRPr="002F6462">
        <w:rPr>
          <w:rFonts w:ascii="Times New Roman" w:hAnsi="Times New Roman"/>
          <w:kern w:val="0"/>
          <w:sz w:val="22"/>
        </w:rPr>
        <w:t>to users including teaching faculty, researchers, and students through maintenance of these measurement instruments, lectures on measurement methods, consultations for specific measurements, and entrusted measurement</w:t>
      </w:r>
      <w:r w:rsidRPr="002F6462">
        <w:rPr>
          <w:rFonts w:ascii="Times New Roman" w:hAnsi="Times New Roman"/>
          <w:sz w:val="22"/>
        </w:rPr>
        <w:t xml:space="preserve"> </w:t>
      </w:r>
      <w:r w:rsidR="00007521" w:rsidRPr="002F6462">
        <w:rPr>
          <w:rFonts w:ascii="Times New Roman" w:hAnsi="Times New Roman"/>
          <w:sz w:val="22"/>
        </w:rPr>
        <w:t>(</w:t>
      </w:r>
      <w:r w:rsidR="0001644E" w:rsidRPr="002F6462">
        <w:rPr>
          <w:rFonts w:ascii="Times New Roman" w:hAnsi="Times New Roman"/>
          <w:sz w:val="22"/>
        </w:rPr>
        <w:t xml:space="preserve">Figure </w:t>
      </w:r>
      <w:r w:rsidR="00007521" w:rsidRPr="002F6462">
        <w:rPr>
          <w:rFonts w:ascii="Times New Roman" w:hAnsi="Times New Roman"/>
          <w:sz w:val="22"/>
        </w:rPr>
        <w:t>1)</w:t>
      </w:r>
      <w:r w:rsidR="00966461" w:rsidRPr="002F6462">
        <w:rPr>
          <w:rFonts w:ascii="Times New Roman" w:hAnsi="Times New Roman"/>
          <w:sz w:val="22"/>
        </w:rPr>
        <w:t xml:space="preserve">…………. </w:t>
      </w:r>
    </w:p>
    <w:p w:rsidR="00966461" w:rsidRPr="002F6462" w:rsidRDefault="00AF76D3" w:rsidP="00966461">
      <w:pPr>
        <w:ind w:firstLineChars="100" w:firstLine="220"/>
        <w:rPr>
          <w:rFonts w:ascii="Times New Roman" w:hAnsi="Times New Roman"/>
          <w:sz w:val="22"/>
        </w:rPr>
      </w:pPr>
      <w:r w:rsidRPr="002F6462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63546A" wp14:editId="10AA3ABB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2657475" cy="561975"/>
                <wp:effectExtent l="0" t="0" r="0" b="952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50" w:rsidRPr="007803D9" w:rsidRDefault="007803D9" w:rsidP="006A7A5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 w:rsidR="006A7A50" w:rsidRPr="00B12615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6A7A50" w:rsidRPr="00B1261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A7A50" w:rsidRPr="00305C0F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NMR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MS </w:t>
                            </w:r>
                            <w:r w:rsidR="006A7A50" w:rsidRPr="00305C0F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(JMS 700, QSTAR, Voyager)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 and element analysis </w:t>
                            </w:r>
                            <w:r w:rsidR="006A7A50" w:rsidRPr="00305C0F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(MT-6)</w:t>
                            </w:r>
                            <w:r w:rsidR="000A05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6A7A50" w:rsidRPr="00305C0F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354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8.05pt;margin-top:6.9pt;width:209.25pt;height:44.2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VB1QIAAMg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vgUI05aaNF282V7+317+3O7+Yq2m2/bzWZ7+wP26NSUq+9UAl5XHfjp9YVY&#10;Q9stddVdiuK9QlzMasKX9FxK0deUlJCubzzdI9cBRxmQRf9SlBCXrLSwQOtKtqaWUB0E6NC2m0Or&#10;6FqjAg6D8WgSTkYYFWAbjf0Y1iYESfbenVT6ORUtMosUS5CCRSfXl0oPV/dXTDAuctY0cE6Sht87&#10;AMzhBGKDq7GZLGx3P8VePI/mUeiEwXjuhF6WOef5LHTGuT8ZZafZbJb5n01cP0xqVpaUmzB7pfnh&#10;n3Vyp/lBIwetKdGw0sCZlJRcLmaNRNcElJ7bb1eQo2vu/TRsvYDLA0p+EHoXQezk42jihHk4cuKJ&#10;FzmeH1/EYy+Mwyy/T+mScfrvlFCf4ngUjAYx/ZabZ7/H3EjSMg2zpGFtiqPDJZIYCc55aVurCWuG&#10;9VEpTPp3pYB27xttBWs0OqhVrxdrQDEqXojyBqQrBSgL9AkDEBa1kB8x6mGYpFh9WBFJMWpecJD/&#10;JAxi0Kq2myiKwUUeGxZHBsILAEqxxmhYzvQwr1adZMsa4gzPjYtzeDAVs1q+y2n3zGBcWEq70Wbm&#10;0fHe3robwNNfAAAA//8DAFBLAwQUAAYACAAAACEAczLAmd4AAAAHAQAADwAAAGRycy9kb3ducmV2&#10;LnhtbEyPwU7DMBBE70j8g7WVuFG7LY2qEKdKkQCpF0pBiKMTb5OIeB3Fbpvy9SwnOM7MauZtth5d&#10;J044hNaThtlUgUCqvG2p1vD+9ni7AhGiIWs6T6jhggHW+fVVZlLrz/SKp32sBZdQSI2GJsY+lTJU&#10;DToTpr5H4uzgB2ciy6GWdjBnLnednCuVSGda4oXG9PjQYPW1PzoN320onncvm1hulp9PardNwkeR&#10;aH0zGYt7EBHH+HcMv/iMDjkzlf5INohOAz8S2V0wP6d3s9USRMmGmi9A5pn8z5//AAAA//8DAFBL&#10;AQItABQABgAIAAAAIQC2gziS/gAAAOEBAAATAAAAAAAAAAAAAAAAAAAAAABbQ29udGVudF9UeXBl&#10;c10ueG1sUEsBAi0AFAAGAAgAAAAhADj9If/WAAAAlAEAAAsAAAAAAAAAAAAAAAAALwEAAF9yZWxz&#10;Ly5yZWxzUEsBAi0AFAAGAAgAAAAhAJUPpUHVAgAAyAUAAA4AAAAAAAAAAAAAAAAALgIAAGRycy9l&#10;Mm9Eb2MueG1sUEsBAi0AFAAGAAgAAAAhAHMywJneAAAABwEAAA8AAAAAAAAAAAAAAAAALwUAAGRy&#10;cy9kb3ducmV2LnhtbFBLBQYAAAAABAAEAPMAAAA6BgAAAAA=&#10;" filled="f" stroked="f">
                <v:textbox inset="5.85pt,.7pt,5.85pt,.7pt">
                  <w:txbxContent>
                    <w:p w:rsidR="006A7A50" w:rsidRPr="007803D9" w:rsidRDefault="007803D9" w:rsidP="006A7A50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0"/>
                          <w:szCs w:val="20"/>
                        </w:rPr>
                        <w:t xml:space="preserve">Figure </w:t>
                      </w:r>
                      <w:r w:rsidR="006A7A50" w:rsidRPr="00B12615">
                        <w:rPr>
                          <w:rFonts w:ascii="Times New Roman" w:hAnsi="Times New Roman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6A7A50" w:rsidRPr="00B1261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6A7A50" w:rsidRPr="00305C0F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NMR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MS </w:t>
                      </w:r>
                      <w:r w:rsidR="006A7A50" w:rsidRPr="00305C0F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(JMS 700, QSTAR, Voyager)</w:t>
                      </w:r>
                      <w:r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 xml:space="preserve"> and element analysis </w:t>
                      </w:r>
                      <w:r w:rsidR="006A7A50" w:rsidRPr="00305C0F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(MT-6)</w:t>
                      </w:r>
                      <w:r w:rsidR="000A05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r w:rsidR="006A7A50" w:rsidRPr="00305C0F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6461" w:rsidRPr="002F6462" w:rsidRDefault="00966461" w:rsidP="00966461">
      <w:pPr>
        <w:ind w:firstLineChars="100" w:firstLine="220"/>
        <w:rPr>
          <w:rFonts w:ascii="Times New Roman" w:hAnsi="Times New Roman"/>
          <w:sz w:val="22"/>
        </w:rPr>
      </w:pPr>
    </w:p>
    <w:p w:rsidR="00966461" w:rsidRPr="002F6462" w:rsidRDefault="00966461" w:rsidP="00966461">
      <w:pPr>
        <w:ind w:firstLineChars="100" w:firstLine="220"/>
        <w:rPr>
          <w:rFonts w:ascii="Times New Roman" w:hAnsi="Times New Roman"/>
          <w:sz w:val="22"/>
        </w:rPr>
      </w:pPr>
    </w:p>
    <w:p w:rsidR="00966461" w:rsidRPr="002F6462" w:rsidRDefault="00966461" w:rsidP="004E1687">
      <w:pPr>
        <w:rPr>
          <w:rFonts w:ascii="Times New Roman" w:hAnsi="Times New Roman"/>
          <w:sz w:val="22"/>
        </w:rPr>
      </w:pPr>
    </w:p>
    <w:p w:rsidR="005D1E9C" w:rsidRPr="002F6462" w:rsidRDefault="00966461" w:rsidP="004E1687">
      <w:pPr>
        <w:spacing w:line="600" w:lineRule="exact"/>
        <w:jc w:val="center"/>
        <w:rPr>
          <w:rFonts w:ascii="Times New Roman" w:eastAsiaTheme="majorEastAsia" w:hAnsi="Times New Roman"/>
          <w:color w:val="FF0000"/>
          <w:sz w:val="56"/>
          <w:szCs w:val="56"/>
          <w:u w:val="single"/>
        </w:rPr>
      </w:pPr>
      <w:r w:rsidRPr="002F6462">
        <w:rPr>
          <w:rFonts w:ascii="Times New Roman" w:eastAsiaTheme="majorEastAsia" w:hAnsi="Times New Roman"/>
          <w:color w:val="FF0000"/>
          <w:sz w:val="56"/>
          <w:szCs w:val="56"/>
          <w:u w:val="single"/>
        </w:rPr>
        <w:t xml:space="preserve">This is a </w:t>
      </w:r>
      <w:r w:rsidR="000A0536" w:rsidRPr="002F6462">
        <w:rPr>
          <w:rFonts w:ascii="Times New Roman" w:eastAsiaTheme="majorEastAsia" w:hAnsi="Times New Roman"/>
          <w:color w:val="FF0000"/>
          <w:sz w:val="56"/>
          <w:szCs w:val="56"/>
          <w:u w:val="single"/>
        </w:rPr>
        <w:t>template</w:t>
      </w:r>
      <w:r w:rsidRPr="002F6462">
        <w:rPr>
          <w:rFonts w:ascii="Times New Roman" w:eastAsiaTheme="majorEastAsia" w:hAnsi="Times New Roman"/>
          <w:color w:val="FF0000"/>
          <w:sz w:val="56"/>
          <w:szCs w:val="56"/>
          <w:u w:val="single"/>
        </w:rPr>
        <w:t>.</w:t>
      </w:r>
    </w:p>
    <w:p w:rsidR="004E1687" w:rsidRPr="002F6462" w:rsidRDefault="00966461" w:rsidP="004E1687">
      <w:pPr>
        <w:spacing w:line="480" w:lineRule="exact"/>
        <w:jc w:val="center"/>
        <w:rPr>
          <w:rFonts w:ascii="Times New Roman" w:eastAsiaTheme="majorEastAsia" w:hAnsi="Times New Roman"/>
          <w:color w:val="FF0000"/>
          <w:sz w:val="36"/>
          <w:szCs w:val="28"/>
        </w:rPr>
      </w:pPr>
      <w:r w:rsidRPr="002F6462">
        <w:rPr>
          <w:rFonts w:ascii="Times New Roman" w:eastAsiaTheme="majorEastAsia" w:hAnsi="Times New Roman"/>
          <w:color w:val="FF0000"/>
          <w:sz w:val="36"/>
          <w:szCs w:val="28"/>
        </w:rPr>
        <w:t xml:space="preserve">Please refer to </w:t>
      </w:r>
      <w:r w:rsidR="00DB59EA" w:rsidRPr="002F6462">
        <w:rPr>
          <w:rFonts w:ascii="Times New Roman" w:eastAsiaTheme="majorEastAsia" w:hAnsi="Times New Roman"/>
          <w:color w:val="FF0000"/>
          <w:sz w:val="36"/>
          <w:szCs w:val="28"/>
        </w:rPr>
        <w:t>“GUIDELINE”</w:t>
      </w:r>
    </w:p>
    <w:p w:rsidR="005D1E9C" w:rsidRPr="002F6462" w:rsidRDefault="00966461" w:rsidP="004E1687">
      <w:pPr>
        <w:spacing w:line="480" w:lineRule="exact"/>
        <w:jc w:val="center"/>
        <w:rPr>
          <w:rFonts w:ascii="Times New Roman" w:eastAsiaTheme="majorEastAsia" w:hAnsi="Times New Roman"/>
          <w:color w:val="FF0000"/>
          <w:sz w:val="36"/>
          <w:szCs w:val="28"/>
        </w:rPr>
      </w:pPr>
      <w:r w:rsidRPr="002F6462">
        <w:rPr>
          <w:rFonts w:ascii="Times New Roman" w:eastAsiaTheme="majorEastAsia" w:hAnsi="Times New Roman"/>
          <w:color w:val="FF0000"/>
          <w:sz w:val="36"/>
          <w:szCs w:val="28"/>
        </w:rPr>
        <w:t xml:space="preserve">described in </w:t>
      </w:r>
      <w:r w:rsidR="000A0536" w:rsidRPr="002F6462">
        <w:rPr>
          <w:rFonts w:ascii="Times New Roman" w:eastAsiaTheme="majorEastAsia" w:hAnsi="Times New Roman"/>
          <w:color w:val="FF0000"/>
          <w:sz w:val="36"/>
          <w:szCs w:val="28"/>
        </w:rPr>
        <w:t xml:space="preserve">Next Page </w:t>
      </w:r>
      <w:r w:rsidRPr="002F6462">
        <w:rPr>
          <w:rFonts w:ascii="Times New Roman" w:eastAsiaTheme="majorEastAsia" w:hAnsi="Times New Roman"/>
          <w:color w:val="FF0000"/>
          <w:sz w:val="36"/>
          <w:szCs w:val="28"/>
        </w:rPr>
        <w:t xml:space="preserve">to prepare </w:t>
      </w:r>
      <w:r w:rsidR="00D44693" w:rsidRPr="002F6462">
        <w:rPr>
          <w:rFonts w:ascii="Times New Roman" w:eastAsiaTheme="majorEastAsia" w:hAnsi="Times New Roman"/>
          <w:color w:val="FF0000"/>
          <w:sz w:val="36"/>
          <w:szCs w:val="28"/>
        </w:rPr>
        <w:t>your</w:t>
      </w:r>
      <w:r w:rsidRPr="002F6462">
        <w:rPr>
          <w:rFonts w:ascii="Times New Roman" w:eastAsiaTheme="majorEastAsia" w:hAnsi="Times New Roman"/>
          <w:color w:val="FF0000"/>
          <w:sz w:val="36"/>
          <w:szCs w:val="28"/>
        </w:rPr>
        <w:t xml:space="preserve"> manuscript.</w:t>
      </w:r>
    </w:p>
    <w:p w:rsidR="00C45C80" w:rsidRPr="002F6462" w:rsidRDefault="00C45C80" w:rsidP="004E1687">
      <w:pPr>
        <w:spacing w:line="600" w:lineRule="exact"/>
        <w:jc w:val="left"/>
        <w:rPr>
          <w:rFonts w:ascii="Times New Roman" w:hAnsi="Times New Roman"/>
          <w:b/>
          <w:sz w:val="20"/>
          <w:szCs w:val="20"/>
        </w:rPr>
      </w:pPr>
    </w:p>
    <w:p w:rsidR="00007521" w:rsidRPr="002F6462" w:rsidRDefault="00966461" w:rsidP="00007521">
      <w:pPr>
        <w:jc w:val="left"/>
        <w:rPr>
          <w:rFonts w:ascii="Times New Roman" w:hAnsi="Times New Roman"/>
          <w:b/>
          <w:sz w:val="20"/>
          <w:szCs w:val="20"/>
        </w:rPr>
      </w:pPr>
      <w:r w:rsidRPr="002F6462">
        <w:rPr>
          <w:rFonts w:ascii="Times New Roman" w:hAnsi="Times New Roman"/>
          <w:b/>
          <w:sz w:val="20"/>
          <w:szCs w:val="20"/>
        </w:rPr>
        <w:t>Reference</w:t>
      </w:r>
      <w:r w:rsidR="00D0377B" w:rsidRPr="002F6462">
        <w:rPr>
          <w:rFonts w:ascii="Times New Roman" w:hAnsi="Times New Roman"/>
          <w:b/>
          <w:sz w:val="20"/>
          <w:szCs w:val="20"/>
        </w:rPr>
        <w:t>s</w:t>
      </w:r>
    </w:p>
    <w:p w:rsidR="005D1E9C" w:rsidRPr="002F6462" w:rsidRDefault="00007521" w:rsidP="00D210AC">
      <w:pPr>
        <w:spacing w:line="360" w:lineRule="exact"/>
        <w:ind w:left="100" w:hangingChars="50" w:hanging="100"/>
        <w:rPr>
          <w:rFonts w:ascii="Times New Roman" w:eastAsiaTheme="minorEastAsia" w:hAnsi="Times New Roman"/>
          <w:color w:val="000000"/>
          <w:sz w:val="20"/>
          <w:szCs w:val="20"/>
        </w:rPr>
      </w:pPr>
      <w:r w:rsidRPr="002F6462">
        <w:rPr>
          <w:rFonts w:ascii="Times New Roman" w:eastAsiaTheme="minorEastAsia" w:hAnsi="Times New Roman"/>
          <w:sz w:val="20"/>
          <w:szCs w:val="20"/>
        </w:rPr>
        <w:t xml:space="preserve">1) </w:t>
      </w:r>
      <w:r w:rsidR="00D210AC" w:rsidRPr="002F6462">
        <w:rPr>
          <w:rFonts w:ascii="Times New Roman" w:eastAsiaTheme="minorEastAsia" w:hAnsi="Times New Roman"/>
          <w:sz w:val="20"/>
          <w:szCs w:val="20"/>
        </w:rPr>
        <w:t>Noguchi</w:t>
      </w:r>
      <w:r w:rsidR="00D44693" w:rsidRPr="002F6462">
        <w:rPr>
          <w:rFonts w:ascii="Times New Roman" w:eastAsiaTheme="minorEastAsia" w:hAnsi="Times New Roman"/>
          <w:color w:val="00B050"/>
          <w:sz w:val="20"/>
          <w:szCs w:val="20"/>
        </w:rPr>
        <w:t>,</w:t>
      </w:r>
      <w:r w:rsidR="00D210AC" w:rsidRPr="002F6462">
        <w:rPr>
          <w:rFonts w:ascii="Times New Roman" w:eastAsiaTheme="minorEastAsia" w:hAnsi="Times New Roman"/>
          <w:sz w:val="20"/>
          <w:szCs w:val="20"/>
        </w:rPr>
        <w:t xml:space="preserve"> H.</w:t>
      </w:r>
      <w:r w:rsidR="002B5A2A" w:rsidRPr="002F6462">
        <w:rPr>
          <w:rFonts w:ascii="Times New Roman" w:eastAsiaTheme="minorEastAsia" w:hAnsi="Times New Roman"/>
          <w:sz w:val="20"/>
          <w:szCs w:val="20"/>
        </w:rPr>
        <w:t xml:space="preserve"> </w:t>
      </w:r>
      <w:r w:rsidR="00D210AC" w:rsidRPr="002F6462">
        <w:rPr>
          <w:rFonts w:ascii="Times New Roman" w:eastAsiaTheme="minorEastAsia" w:hAnsi="Times New Roman"/>
          <w:sz w:val="20"/>
          <w:szCs w:val="20"/>
        </w:rPr>
        <w:t xml:space="preserve">Hirokawa </w:t>
      </w:r>
      <w:r w:rsidR="00D210AC" w:rsidRPr="00FD31DC">
        <w:rPr>
          <w:rFonts w:ascii="Times New Roman" w:eastAsiaTheme="minorEastAsia" w:hAnsi="Times New Roman"/>
          <w:sz w:val="20"/>
          <w:szCs w:val="20"/>
        </w:rPr>
        <w:t>books</w:t>
      </w:r>
      <w:r w:rsidR="002B5A2A" w:rsidRPr="00FD31DC">
        <w:rPr>
          <w:rFonts w:ascii="Times New Roman" w:eastAsiaTheme="minorEastAsia" w:hAnsi="Times New Roman"/>
          <w:sz w:val="20"/>
          <w:szCs w:val="20"/>
        </w:rPr>
        <w:t xml:space="preserve">, </w:t>
      </w:r>
      <w:r w:rsidRPr="00FD31DC">
        <w:rPr>
          <w:rFonts w:ascii="Times New Roman" w:eastAsiaTheme="minorEastAsia" w:hAnsi="Times New Roman"/>
          <w:b/>
          <w:sz w:val="20"/>
          <w:szCs w:val="20"/>
        </w:rPr>
        <w:t>2002</w:t>
      </w:r>
      <w:r w:rsidR="002B5A2A" w:rsidRPr="00FD31DC">
        <w:rPr>
          <w:rFonts w:ascii="Times New Roman" w:eastAsiaTheme="minorEastAsia" w:hAnsi="Times New Roman"/>
          <w:sz w:val="20"/>
          <w:szCs w:val="20"/>
        </w:rPr>
        <w:t xml:space="preserve">, </w:t>
      </w:r>
      <w:r w:rsidR="00D210AC" w:rsidRPr="00FD31DC">
        <w:rPr>
          <w:rFonts w:ascii="Times New Roman" w:eastAsiaTheme="minorEastAsia" w:hAnsi="Times New Roman"/>
          <w:i/>
          <w:sz w:val="20"/>
          <w:szCs w:val="20"/>
        </w:rPr>
        <w:t>NMR for The User</w:t>
      </w:r>
      <w:r w:rsidR="005D1E9C" w:rsidRPr="00FD31DC">
        <w:rPr>
          <w:rFonts w:ascii="Times New Roman" w:eastAsiaTheme="minorEastAsia" w:hAnsi="Times New Roman"/>
          <w:sz w:val="20"/>
          <w:szCs w:val="20"/>
        </w:rPr>
        <w:t xml:space="preserve">. </w:t>
      </w:r>
      <w:r w:rsidRPr="00FD31DC">
        <w:rPr>
          <w:rFonts w:ascii="Times New Roman" w:eastAsiaTheme="minorEastAsia" w:hAnsi="Times New Roman"/>
          <w:sz w:val="20"/>
          <w:szCs w:val="20"/>
        </w:rPr>
        <w:t xml:space="preserve">2) </w:t>
      </w:r>
      <w:r w:rsidR="00D210AC" w:rsidRPr="00FD31DC">
        <w:rPr>
          <w:rFonts w:ascii="Times New Roman" w:eastAsiaTheme="minorEastAsia" w:hAnsi="Times New Roman"/>
          <w:sz w:val="20"/>
          <w:szCs w:val="20"/>
        </w:rPr>
        <w:t>Tamba</w:t>
      </w:r>
      <w:r w:rsidR="00D44693" w:rsidRPr="00FD31DC">
        <w:rPr>
          <w:rFonts w:ascii="Times New Roman" w:eastAsiaTheme="minorEastAsia" w:hAnsi="Times New Roman"/>
          <w:sz w:val="20"/>
          <w:szCs w:val="20"/>
        </w:rPr>
        <w:t>,</w:t>
      </w:r>
      <w:r w:rsidR="00D210AC" w:rsidRPr="00FD31DC">
        <w:rPr>
          <w:rFonts w:ascii="Times New Roman" w:eastAsiaTheme="minorEastAsia" w:hAnsi="Times New Roman"/>
          <w:sz w:val="20"/>
          <w:szCs w:val="20"/>
        </w:rPr>
        <w:t xml:space="preserve"> T.</w:t>
      </w:r>
      <w:r w:rsidR="002B5A2A" w:rsidRPr="00FD31DC">
        <w:rPr>
          <w:rFonts w:ascii="Times New Roman" w:eastAsiaTheme="minorEastAsia" w:hAnsi="Times New Roman"/>
          <w:sz w:val="20"/>
          <w:szCs w:val="20"/>
        </w:rPr>
        <w:t xml:space="preserve"> </w:t>
      </w:r>
      <w:r w:rsidR="00D210AC" w:rsidRPr="00FD31DC">
        <w:rPr>
          <w:rFonts w:ascii="Times New Roman" w:eastAsiaTheme="minorEastAsia" w:hAnsi="Times New Roman"/>
          <w:sz w:val="20"/>
          <w:szCs w:val="20"/>
        </w:rPr>
        <w:t>Kagakudojin</w:t>
      </w:r>
      <w:r w:rsidR="002B5A2A" w:rsidRPr="00FD31DC">
        <w:rPr>
          <w:rFonts w:ascii="Times New Roman" w:eastAsiaTheme="minorEastAsia" w:hAnsi="Times New Roman"/>
          <w:sz w:val="20"/>
          <w:szCs w:val="20"/>
        </w:rPr>
        <w:t xml:space="preserve">, </w:t>
      </w:r>
      <w:r w:rsidRPr="00FD31DC">
        <w:rPr>
          <w:rFonts w:ascii="Times New Roman" w:eastAsiaTheme="minorEastAsia" w:hAnsi="Times New Roman"/>
          <w:b/>
          <w:sz w:val="20"/>
          <w:szCs w:val="20"/>
        </w:rPr>
        <w:t>1995</w:t>
      </w:r>
      <w:r w:rsidR="002B5A2A" w:rsidRPr="00FD31DC">
        <w:rPr>
          <w:rFonts w:ascii="Times New Roman" w:eastAsiaTheme="minorEastAsia" w:hAnsi="Times New Roman"/>
          <w:sz w:val="20"/>
          <w:szCs w:val="20"/>
        </w:rPr>
        <w:t xml:space="preserve">, </w:t>
      </w:r>
      <w:r w:rsidR="00D210AC" w:rsidRPr="00FD31DC">
        <w:rPr>
          <w:rFonts w:ascii="Times New Roman" w:eastAsiaTheme="minorEastAsia" w:hAnsi="Times New Roman"/>
          <w:i/>
          <w:sz w:val="20"/>
          <w:szCs w:val="20"/>
        </w:rPr>
        <w:t>Current Mass Spectrometry –Application for Biochemistry &amp; Medicine-</w:t>
      </w:r>
      <w:r w:rsidR="005D1E9C" w:rsidRPr="00FD31DC">
        <w:rPr>
          <w:rFonts w:ascii="Times New Roman" w:eastAsiaTheme="minorEastAsia" w:hAnsi="Times New Roman"/>
          <w:sz w:val="20"/>
          <w:szCs w:val="20"/>
        </w:rPr>
        <w:t xml:space="preserve">. </w:t>
      </w:r>
      <w:r w:rsidRPr="00FD31DC">
        <w:rPr>
          <w:rFonts w:ascii="Times New Roman" w:eastAsiaTheme="minorEastAsia" w:hAnsi="Times New Roman"/>
          <w:sz w:val="20"/>
          <w:szCs w:val="20"/>
        </w:rPr>
        <w:t>3)</w:t>
      </w:r>
      <w:r w:rsidRPr="00FD31DC">
        <w:rPr>
          <w:rFonts w:ascii="Times New Roman" w:eastAsiaTheme="minorEastAsia" w:hAnsi="Times New Roman"/>
          <w:kern w:val="0"/>
          <w:sz w:val="20"/>
          <w:szCs w:val="20"/>
        </w:rPr>
        <w:t xml:space="preserve"> Sandoval, C. A.; Ohkuma</w:t>
      </w:r>
      <w:r w:rsidR="00D44693" w:rsidRPr="00FD31DC">
        <w:rPr>
          <w:rFonts w:ascii="Times New Roman" w:eastAsiaTheme="minorEastAsia" w:hAnsi="Times New Roman"/>
          <w:kern w:val="0"/>
          <w:sz w:val="20"/>
          <w:szCs w:val="20"/>
        </w:rPr>
        <w:t>,</w:t>
      </w:r>
      <w:r w:rsidRPr="00FD31DC">
        <w:rPr>
          <w:rFonts w:ascii="Times New Roman" w:eastAsiaTheme="minorEastAsia" w:hAnsi="Times New Roman"/>
          <w:kern w:val="0"/>
          <w:sz w:val="20"/>
          <w:szCs w:val="20"/>
        </w:rPr>
        <w:t xml:space="preserve"> T.; Muñiz</w:t>
      </w:r>
      <w:r w:rsidR="00D44693" w:rsidRPr="00FD31DC">
        <w:rPr>
          <w:rFonts w:ascii="Times New Roman" w:eastAsiaTheme="minorEastAsia" w:hAnsi="Times New Roman"/>
          <w:kern w:val="0"/>
          <w:sz w:val="20"/>
          <w:szCs w:val="20"/>
        </w:rPr>
        <w:t>,</w:t>
      </w:r>
      <w:r w:rsidRPr="00FD31DC">
        <w:rPr>
          <w:rFonts w:ascii="Times New Roman" w:eastAsiaTheme="minorEastAsia" w:hAnsi="Times New Roman"/>
          <w:kern w:val="0"/>
          <w:sz w:val="20"/>
          <w:szCs w:val="20"/>
        </w:rPr>
        <w:t xml:space="preserve"> K.; Noyori,</w:t>
      </w:r>
      <w:r w:rsidR="00D44693" w:rsidRPr="00FD31DC">
        <w:rPr>
          <w:rFonts w:ascii="Times New Roman" w:eastAsiaTheme="minorEastAsia" w:hAnsi="Times New Roman"/>
          <w:kern w:val="0"/>
          <w:sz w:val="20"/>
          <w:szCs w:val="20"/>
        </w:rPr>
        <w:t xml:space="preserve"> </w:t>
      </w:r>
      <w:r w:rsidRPr="00FD31DC">
        <w:rPr>
          <w:rFonts w:ascii="Times New Roman" w:eastAsiaTheme="minorEastAsia" w:hAnsi="Times New Roman"/>
          <w:kern w:val="0"/>
          <w:sz w:val="20"/>
          <w:szCs w:val="20"/>
        </w:rPr>
        <w:t xml:space="preserve">R. </w:t>
      </w:r>
      <w:r w:rsidRPr="00FD31DC">
        <w:rPr>
          <w:rFonts w:ascii="Times New Roman" w:eastAsiaTheme="minorEastAsia" w:hAnsi="Times New Roman"/>
          <w:bCs/>
          <w:i/>
          <w:kern w:val="0"/>
          <w:sz w:val="20"/>
          <w:szCs w:val="20"/>
        </w:rPr>
        <w:t>J. Am. Chem. Soc.</w:t>
      </w:r>
      <w:r w:rsidRPr="00FD31DC">
        <w:rPr>
          <w:rFonts w:ascii="Times New Roman" w:eastAsiaTheme="minorEastAsia" w:hAnsi="Times New Roman"/>
          <w:bCs/>
          <w:kern w:val="0"/>
          <w:sz w:val="20"/>
          <w:szCs w:val="20"/>
        </w:rPr>
        <w:t xml:space="preserve"> </w:t>
      </w:r>
      <w:r w:rsidRPr="00FD31DC">
        <w:rPr>
          <w:rFonts w:ascii="Times New Roman" w:eastAsiaTheme="minorEastAsia" w:hAnsi="Times New Roman"/>
          <w:b/>
          <w:bCs/>
          <w:kern w:val="0"/>
          <w:sz w:val="20"/>
          <w:szCs w:val="20"/>
        </w:rPr>
        <w:t>2003</w:t>
      </w:r>
      <w:r w:rsidRPr="00FD31DC">
        <w:rPr>
          <w:rFonts w:ascii="Times New Roman" w:eastAsiaTheme="minorEastAsia" w:hAnsi="Times New Roman"/>
          <w:kern w:val="0"/>
          <w:sz w:val="20"/>
          <w:szCs w:val="20"/>
        </w:rPr>
        <w:t xml:space="preserve">, </w:t>
      </w:r>
      <w:r w:rsidRPr="00FD31DC">
        <w:rPr>
          <w:rFonts w:ascii="Times New Roman" w:eastAsiaTheme="minorEastAsia" w:hAnsi="Times New Roman"/>
          <w:i/>
          <w:kern w:val="0"/>
          <w:sz w:val="20"/>
          <w:szCs w:val="20"/>
        </w:rPr>
        <w:t>125</w:t>
      </w:r>
      <w:r w:rsidRPr="00FD31DC">
        <w:rPr>
          <w:rFonts w:ascii="Times New Roman" w:eastAsiaTheme="minorEastAsia" w:hAnsi="Times New Roman"/>
          <w:kern w:val="0"/>
          <w:sz w:val="20"/>
          <w:szCs w:val="20"/>
        </w:rPr>
        <w:t>, 13490–13503</w:t>
      </w:r>
      <w:r w:rsidRPr="00FD31DC">
        <w:rPr>
          <w:rFonts w:ascii="Times New Roman" w:eastAsiaTheme="minorEastAsia" w:hAnsi="Times New Roman"/>
          <w:sz w:val="20"/>
          <w:szCs w:val="20"/>
        </w:rPr>
        <w:t>.</w:t>
      </w:r>
      <w:r w:rsidR="005D1E9C" w:rsidRPr="00FD31DC">
        <w:rPr>
          <w:rFonts w:ascii="Times New Roman" w:eastAsiaTheme="minorEastAsia" w:hAnsi="Times New Roman"/>
          <w:sz w:val="20"/>
          <w:szCs w:val="20"/>
        </w:rPr>
        <w:t xml:space="preserve"> </w:t>
      </w:r>
      <w:r w:rsidRPr="00FD31DC">
        <w:rPr>
          <w:rFonts w:ascii="Times New Roman" w:eastAsiaTheme="minorEastAsia" w:hAnsi="Times New Roman"/>
          <w:sz w:val="20"/>
          <w:szCs w:val="20"/>
        </w:rPr>
        <w:t xml:space="preserve">4) </w:t>
      </w:r>
      <w:r w:rsidR="00D210AC" w:rsidRPr="00FD31DC">
        <w:rPr>
          <w:rFonts w:ascii="Times New Roman" w:eastAsiaTheme="minorEastAsia" w:hAnsi="Times New Roman"/>
          <w:sz w:val="20"/>
          <w:szCs w:val="20"/>
        </w:rPr>
        <w:t>Uchiyama</w:t>
      </w:r>
      <w:r w:rsidR="00D44693" w:rsidRPr="00FD31DC">
        <w:rPr>
          <w:rFonts w:ascii="Times New Roman" w:eastAsiaTheme="minorEastAsia" w:hAnsi="Times New Roman"/>
          <w:sz w:val="20"/>
          <w:szCs w:val="20"/>
        </w:rPr>
        <w:t>,</w:t>
      </w:r>
      <w:r w:rsidR="00D210AC" w:rsidRPr="00FD31DC">
        <w:rPr>
          <w:rFonts w:ascii="Times New Roman" w:eastAsiaTheme="minorEastAsia" w:hAnsi="Times New Roman"/>
          <w:sz w:val="20"/>
          <w:szCs w:val="20"/>
        </w:rPr>
        <w:t xml:space="preserve"> H. </w:t>
      </w:r>
      <w:r w:rsidR="00D210AC" w:rsidRPr="00FD31DC">
        <w:rPr>
          <w:rFonts w:ascii="Times New Roman" w:eastAsiaTheme="minorEastAsia" w:hAnsi="Times New Roman"/>
          <w:i/>
          <w:sz w:val="20"/>
          <w:szCs w:val="20"/>
        </w:rPr>
        <w:t>et al.</w:t>
      </w:r>
      <w:r w:rsidR="00D210AC" w:rsidRPr="00FD31DC">
        <w:rPr>
          <w:rFonts w:ascii="Times New Roman" w:eastAsiaTheme="minorEastAsia" w:hAnsi="Times New Roman"/>
          <w:sz w:val="20"/>
          <w:szCs w:val="20"/>
        </w:rPr>
        <w:t xml:space="preserve"> Igakuhyoronsha</w:t>
      </w:r>
      <w:r w:rsidR="002B5A2A" w:rsidRPr="00FD31DC">
        <w:rPr>
          <w:rFonts w:ascii="Times New Roman" w:eastAsiaTheme="minorEastAsia" w:hAnsi="Times New Roman"/>
          <w:sz w:val="20"/>
          <w:szCs w:val="20"/>
        </w:rPr>
        <w:t xml:space="preserve">, </w:t>
      </w:r>
      <w:r w:rsidRPr="00FD31DC">
        <w:rPr>
          <w:rFonts w:ascii="Times New Roman" w:eastAsiaTheme="minorEastAsia" w:hAnsi="Times New Roman"/>
          <w:b/>
          <w:sz w:val="20"/>
          <w:szCs w:val="20"/>
        </w:rPr>
        <w:t>2008</w:t>
      </w:r>
      <w:r w:rsidR="002B5A2A" w:rsidRPr="00FD31DC">
        <w:rPr>
          <w:rFonts w:ascii="Times New Roman" w:eastAsiaTheme="minorEastAsia" w:hAnsi="Times New Roman"/>
          <w:sz w:val="20"/>
          <w:szCs w:val="20"/>
        </w:rPr>
        <w:t xml:space="preserve">, </w:t>
      </w:r>
      <w:r w:rsidR="002F6797" w:rsidRPr="00FD31DC">
        <w:rPr>
          <w:rFonts w:ascii="Times New Roman" w:eastAsiaTheme="minorEastAsia" w:hAnsi="Times New Roman"/>
          <w:i/>
          <w:sz w:val="20"/>
          <w:szCs w:val="20"/>
        </w:rPr>
        <w:t>Valuable Methods for Organic</w:t>
      </w:r>
      <w:r w:rsidR="002F6797" w:rsidRPr="002F6462">
        <w:rPr>
          <w:rFonts w:ascii="Times New Roman" w:eastAsiaTheme="minorEastAsia" w:hAnsi="Times New Roman"/>
          <w:i/>
          <w:color w:val="000000"/>
          <w:sz w:val="20"/>
          <w:szCs w:val="20"/>
        </w:rPr>
        <w:t xml:space="preserve"> Microanalysis</w:t>
      </w:r>
      <w:r w:rsidR="0039084A" w:rsidRPr="002F6462">
        <w:rPr>
          <w:rFonts w:ascii="Times New Roman" w:eastAsiaTheme="minorEastAsia" w:hAnsi="Times New Roman"/>
          <w:i/>
          <w:color w:val="00B0F0"/>
          <w:sz w:val="20"/>
          <w:szCs w:val="20"/>
        </w:rPr>
        <w:t>.</w:t>
      </w:r>
    </w:p>
    <w:p w:rsidR="002F6797" w:rsidRPr="002F6462" w:rsidRDefault="002F6797" w:rsidP="00D210AC">
      <w:pPr>
        <w:spacing w:line="360" w:lineRule="exact"/>
        <w:ind w:left="100" w:hangingChars="50" w:hanging="100"/>
        <w:rPr>
          <w:rFonts w:ascii="Times New Roman" w:eastAsiaTheme="minorEastAsia" w:hAnsi="Times New Roman"/>
          <w:sz w:val="20"/>
          <w:szCs w:val="20"/>
        </w:rPr>
      </w:pPr>
    </w:p>
    <w:p w:rsidR="0053329B" w:rsidRPr="00FD31DC" w:rsidRDefault="00966461" w:rsidP="0053329B">
      <w:pPr>
        <w:spacing w:line="400" w:lineRule="exact"/>
        <w:jc w:val="left"/>
        <w:rPr>
          <w:rFonts w:ascii="Times New Roman" w:eastAsiaTheme="majorEastAsia" w:hAnsi="Times New Roman"/>
          <w:b/>
          <w:color w:val="FF0000"/>
          <w:sz w:val="24"/>
          <w:szCs w:val="24"/>
        </w:rPr>
      </w:pPr>
      <w:r w:rsidRPr="00FD31DC">
        <w:rPr>
          <w:rFonts w:ascii="Times New Roman" w:eastAsiaTheme="majorEastAsia" w:hAnsi="Times New Roman"/>
          <w:b/>
          <w:color w:val="FF0000"/>
          <w:sz w:val="24"/>
          <w:szCs w:val="24"/>
        </w:rPr>
        <w:t>GUIDELINE</w:t>
      </w:r>
      <w:r w:rsidR="00DB59EA" w:rsidRPr="00FD31DC">
        <w:rPr>
          <w:rFonts w:ascii="Times New Roman" w:eastAsiaTheme="majorEastAsia" w:hAnsi="Times New Roman"/>
          <w:b/>
          <w:color w:val="FF0000"/>
          <w:sz w:val="24"/>
          <w:szCs w:val="24"/>
        </w:rPr>
        <w:t xml:space="preserve"> FOR</w:t>
      </w:r>
      <w:r w:rsidRPr="00FD31DC">
        <w:rPr>
          <w:rFonts w:ascii="Times New Roman" w:eastAsiaTheme="majorEastAsia" w:hAnsi="Times New Roman"/>
          <w:b/>
          <w:color w:val="FF0000"/>
          <w:sz w:val="24"/>
          <w:szCs w:val="24"/>
        </w:rPr>
        <w:t xml:space="preserve"> PREPARING YOUR MANUSCRIPT</w:t>
      </w:r>
    </w:p>
    <w:p w:rsidR="00651433" w:rsidRPr="00FD31DC" w:rsidRDefault="00E21F68" w:rsidP="0053329B">
      <w:pPr>
        <w:spacing w:line="400" w:lineRule="exact"/>
        <w:jc w:val="left"/>
        <w:rPr>
          <w:rFonts w:ascii="Times New Roman" w:eastAsiaTheme="majorEastAsia" w:hAnsi="Times New Roman"/>
          <w:b/>
          <w:color w:val="FF0000"/>
          <w:sz w:val="24"/>
          <w:szCs w:val="24"/>
        </w:rPr>
      </w:pPr>
      <w:r w:rsidRPr="00FD31DC">
        <w:rPr>
          <w:rFonts w:ascii="Times New Roman" w:eastAsiaTheme="majorEastAsia" w:hAnsi="Times New Roman"/>
          <w:b/>
          <w:color w:val="FF0000"/>
          <w:sz w:val="24"/>
          <w:szCs w:val="24"/>
        </w:rPr>
        <w:t>Note: We may change the layout of manuscript by permission of the author.</w:t>
      </w:r>
    </w:p>
    <w:p w:rsidR="00966461" w:rsidRPr="00FD31DC" w:rsidRDefault="00966461" w:rsidP="00935C89">
      <w:pPr>
        <w:pStyle w:val="a9"/>
        <w:numPr>
          <w:ilvl w:val="0"/>
          <w:numId w:val="1"/>
        </w:numPr>
        <w:spacing w:line="400" w:lineRule="exact"/>
        <w:ind w:leftChars="0" w:left="426"/>
        <w:rPr>
          <w:rFonts w:ascii="Times New Roman" w:hAnsi="Times New Roman"/>
          <w:color w:val="FF0000"/>
          <w:kern w:val="0"/>
          <w:sz w:val="22"/>
        </w:rPr>
      </w:pPr>
      <w:r w:rsidRPr="00FD31DC">
        <w:rPr>
          <w:rFonts w:ascii="Times New Roman" w:hAnsi="Times New Roman"/>
          <w:b/>
          <w:color w:val="FF0000"/>
          <w:kern w:val="0"/>
          <w:sz w:val="22"/>
        </w:rPr>
        <w:t>DOCUMENT SIZE:</w:t>
      </w:r>
      <w:r w:rsidRPr="00FD31DC">
        <w:rPr>
          <w:rFonts w:ascii="Times New Roman" w:hAnsi="Times New Roman"/>
          <w:color w:val="FF0000"/>
          <w:kern w:val="0"/>
          <w:sz w:val="22"/>
        </w:rPr>
        <w:t xml:space="preserve"> A4</w:t>
      </w:r>
      <w:r w:rsidRPr="00FD31DC">
        <w:rPr>
          <w:rFonts w:ascii="Times New Roman" w:hAnsi="Times New Roman"/>
          <w:color w:val="FF0000"/>
          <w:kern w:val="0"/>
          <w:sz w:val="22"/>
        </w:rPr>
        <w:br/>
        <w:t xml:space="preserve">Top margin, bottom margin, left side margin, </w:t>
      </w:r>
      <w:r w:rsidR="004E1687" w:rsidRPr="00FD31DC">
        <w:rPr>
          <w:rFonts w:ascii="Times New Roman" w:hAnsi="Times New Roman"/>
          <w:color w:val="FF0000"/>
          <w:kern w:val="0"/>
          <w:sz w:val="22"/>
        </w:rPr>
        <w:t xml:space="preserve">and </w:t>
      </w:r>
      <w:r w:rsidRPr="00FD31DC">
        <w:rPr>
          <w:rFonts w:ascii="Times New Roman" w:hAnsi="Times New Roman"/>
          <w:color w:val="FF0000"/>
          <w:kern w:val="0"/>
          <w:sz w:val="22"/>
        </w:rPr>
        <w:t>right side margin must be 20 mm.</w:t>
      </w:r>
      <w:r w:rsidRPr="00FD31DC">
        <w:rPr>
          <w:rFonts w:ascii="Times New Roman" w:hAnsi="Times New Roman"/>
          <w:color w:val="FF0000"/>
          <w:kern w:val="0"/>
          <w:sz w:val="22"/>
        </w:rPr>
        <w:br/>
        <w:t>Do not enter in header and footer.</w:t>
      </w:r>
    </w:p>
    <w:p w:rsidR="00935C89" w:rsidRPr="00FD31DC" w:rsidRDefault="00966461" w:rsidP="00935C89">
      <w:pPr>
        <w:pStyle w:val="a9"/>
        <w:numPr>
          <w:ilvl w:val="0"/>
          <w:numId w:val="1"/>
        </w:numPr>
        <w:spacing w:line="400" w:lineRule="exact"/>
        <w:ind w:leftChars="0" w:left="426"/>
        <w:rPr>
          <w:rFonts w:ascii="Times New Roman" w:hAnsi="Times New Roman"/>
          <w:color w:val="FF0000"/>
          <w:kern w:val="0"/>
          <w:sz w:val="22"/>
        </w:rPr>
      </w:pPr>
      <w:r w:rsidRPr="00FD31DC">
        <w:rPr>
          <w:rFonts w:ascii="Times New Roman" w:hAnsi="Times New Roman"/>
          <w:b/>
          <w:color w:val="FF0000"/>
          <w:kern w:val="0"/>
          <w:sz w:val="22"/>
        </w:rPr>
        <w:t>NUMBER of PAGES:</w:t>
      </w:r>
      <w:r w:rsidRPr="00FD31DC">
        <w:rPr>
          <w:rFonts w:ascii="Times New Roman" w:hAnsi="Times New Roman"/>
          <w:color w:val="FF0000"/>
          <w:kern w:val="0"/>
          <w:sz w:val="22"/>
        </w:rPr>
        <w:t xml:space="preserve"> </w:t>
      </w:r>
      <w:r w:rsidRPr="00FD31DC">
        <w:rPr>
          <w:rFonts w:ascii="Times New Roman" w:hAnsi="Times New Roman"/>
          <w:color w:val="FF0000"/>
          <w:kern w:val="0"/>
          <w:sz w:val="22"/>
          <w:u w:val="single"/>
        </w:rPr>
        <w:t>2 or 4</w:t>
      </w:r>
      <w:r w:rsidR="004F6164" w:rsidRPr="00FD31DC">
        <w:rPr>
          <w:rFonts w:ascii="Times New Roman" w:hAnsi="Times New Roman"/>
          <w:color w:val="FF0000"/>
          <w:kern w:val="0"/>
          <w:sz w:val="22"/>
          <w:u w:val="single"/>
        </w:rPr>
        <w:t xml:space="preserve"> pages only</w:t>
      </w:r>
      <w:r w:rsidR="00D210AC" w:rsidRPr="00FD31DC">
        <w:rPr>
          <w:rFonts w:ascii="Times New Roman" w:hAnsi="Times New Roman"/>
          <w:color w:val="FF0000"/>
          <w:kern w:val="0"/>
          <w:sz w:val="22"/>
          <w:u w:val="single"/>
        </w:rPr>
        <w:t>.</w:t>
      </w:r>
      <w:r w:rsidR="00D210AC" w:rsidRPr="00FD31DC">
        <w:rPr>
          <w:rFonts w:ascii="Times New Roman" w:hAnsi="Times New Roman"/>
          <w:color w:val="FF0000"/>
          <w:kern w:val="0"/>
          <w:sz w:val="22"/>
        </w:rPr>
        <w:t xml:space="preserve"> </w:t>
      </w:r>
      <w:r w:rsidRPr="00FD31DC">
        <w:rPr>
          <w:rFonts w:ascii="Times New Roman" w:hAnsi="Times New Roman"/>
          <w:color w:val="FF0000"/>
          <w:kern w:val="0"/>
          <w:sz w:val="22"/>
        </w:rPr>
        <w:t>1 or 3</w:t>
      </w:r>
      <w:r w:rsidR="00762047" w:rsidRPr="00FD31DC">
        <w:rPr>
          <w:rFonts w:ascii="Times New Roman" w:hAnsi="Times New Roman"/>
          <w:color w:val="FF0000"/>
          <w:kern w:val="0"/>
          <w:sz w:val="22"/>
        </w:rPr>
        <w:t xml:space="preserve"> pages</w:t>
      </w:r>
      <w:r w:rsidRPr="00FD31DC">
        <w:rPr>
          <w:rFonts w:ascii="Times New Roman" w:hAnsi="Times New Roman"/>
          <w:color w:val="FF0000"/>
          <w:kern w:val="0"/>
          <w:sz w:val="22"/>
        </w:rPr>
        <w:t xml:space="preserve"> are not available for convenience of bookbinding.</w:t>
      </w:r>
    </w:p>
    <w:p w:rsidR="00935C89" w:rsidRPr="00FD31DC" w:rsidRDefault="00966461" w:rsidP="001D0ACF">
      <w:pPr>
        <w:pStyle w:val="a9"/>
        <w:numPr>
          <w:ilvl w:val="0"/>
          <w:numId w:val="1"/>
        </w:numPr>
        <w:spacing w:line="400" w:lineRule="exact"/>
        <w:ind w:leftChars="0" w:left="426"/>
        <w:rPr>
          <w:rFonts w:ascii="Times New Roman" w:hAnsi="Times New Roman"/>
          <w:color w:val="FF0000"/>
          <w:kern w:val="0"/>
          <w:sz w:val="22"/>
        </w:rPr>
      </w:pPr>
      <w:r w:rsidRPr="00FD31DC">
        <w:rPr>
          <w:rFonts w:ascii="Times New Roman" w:hAnsi="Times New Roman"/>
          <w:b/>
          <w:color w:val="FF0000"/>
          <w:sz w:val="22"/>
        </w:rPr>
        <w:t>TITLE (Word Style “Times or Times New Roman”, Bold, 14</w:t>
      </w:r>
      <w:r w:rsidR="004E1687" w:rsidRPr="00FD31DC">
        <w:rPr>
          <w:rFonts w:ascii="Times New Roman" w:hAnsi="Times New Roman"/>
          <w:b/>
          <w:color w:val="FF0000"/>
          <w:sz w:val="22"/>
        </w:rPr>
        <w:t xml:space="preserve"> </w:t>
      </w:r>
      <w:r w:rsidRPr="00FD31DC">
        <w:rPr>
          <w:rFonts w:ascii="Times New Roman" w:hAnsi="Times New Roman"/>
          <w:b/>
          <w:color w:val="FF0000"/>
          <w:sz w:val="22"/>
        </w:rPr>
        <w:t>pt, Justify):</w:t>
      </w:r>
      <w:r w:rsidRPr="00FD31DC">
        <w:rPr>
          <w:rFonts w:ascii="Times New Roman" w:hAnsi="Times New Roman"/>
          <w:color w:val="FF0000"/>
          <w:sz w:val="22"/>
        </w:rPr>
        <w:t xml:space="preserve"> The title should clearly and concisely reflect the content of the presentation.</w:t>
      </w:r>
    </w:p>
    <w:p w:rsidR="00D0377B" w:rsidRPr="00FD31DC" w:rsidRDefault="00264D6C" w:rsidP="00FC66A8">
      <w:pPr>
        <w:pStyle w:val="a9"/>
        <w:numPr>
          <w:ilvl w:val="0"/>
          <w:numId w:val="1"/>
        </w:numPr>
        <w:spacing w:line="400" w:lineRule="exact"/>
        <w:ind w:leftChars="0" w:left="426"/>
        <w:rPr>
          <w:rFonts w:ascii="Times New Roman" w:hAnsi="Times New Roman"/>
          <w:color w:val="FF0000"/>
          <w:kern w:val="0"/>
          <w:sz w:val="22"/>
        </w:rPr>
      </w:pPr>
      <w:r w:rsidRPr="00FD31DC">
        <w:rPr>
          <w:rFonts w:ascii="Times New Roman" w:hAnsi="Times New Roman"/>
          <w:b/>
          <w:color w:val="FF0000"/>
          <w:sz w:val="22"/>
        </w:rPr>
        <w:t>AUTHOR NAME (Word Style “Times or Times New Roman”, 12</w:t>
      </w:r>
      <w:r w:rsidR="004E1687" w:rsidRPr="00FD31DC">
        <w:rPr>
          <w:rFonts w:ascii="Times New Roman" w:hAnsi="Times New Roman"/>
          <w:b/>
          <w:color w:val="FF0000"/>
          <w:sz w:val="22"/>
        </w:rPr>
        <w:t xml:space="preserve"> </w:t>
      </w:r>
      <w:r w:rsidRPr="00FD31DC">
        <w:rPr>
          <w:rFonts w:ascii="Times New Roman" w:hAnsi="Times New Roman"/>
          <w:b/>
          <w:color w:val="FF0000"/>
          <w:sz w:val="22"/>
        </w:rPr>
        <w:t xml:space="preserve">pt, </w:t>
      </w:r>
      <w:r w:rsidR="0039084A" w:rsidRPr="00FD31DC">
        <w:rPr>
          <w:rFonts w:ascii="Times New Roman" w:hAnsi="Times New Roman"/>
          <w:b/>
          <w:color w:val="FF0000"/>
          <w:sz w:val="22"/>
        </w:rPr>
        <w:t>Justify</w:t>
      </w:r>
      <w:r w:rsidRPr="00FD31DC">
        <w:rPr>
          <w:rFonts w:ascii="Times New Roman" w:hAnsi="Times New Roman"/>
          <w:b/>
          <w:color w:val="FF0000"/>
          <w:sz w:val="22"/>
        </w:rPr>
        <w:t>):</w:t>
      </w:r>
      <w:r w:rsidRPr="00FD31DC">
        <w:rPr>
          <w:rFonts w:ascii="Times New Roman" w:hAnsi="Times New Roman"/>
          <w:color w:val="FF0000"/>
          <w:sz w:val="22"/>
        </w:rPr>
        <w:t xml:space="preserve"> </w:t>
      </w:r>
      <w:r w:rsidR="00672BC5" w:rsidRPr="00FD31DC">
        <w:rPr>
          <w:rFonts w:ascii="Times New Roman" w:hAnsi="Times New Roman"/>
          <w:color w:val="FF0000"/>
          <w:sz w:val="22"/>
        </w:rPr>
        <w:t xml:space="preserve">First name and surname of the authors. Do not use only initials. </w:t>
      </w:r>
      <w:r w:rsidRPr="00FD31DC">
        <w:rPr>
          <w:rFonts w:ascii="Times New Roman" w:hAnsi="Times New Roman"/>
          <w:color w:val="FF0000"/>
          <w:sz w:val="22"/>
        </w:rPr>
        <w:t xml:space="preserve">Please write not only the presenter (corresponding </w:t>
      </w:r>
      <w:r w:rsidR="00672BC5" w:rsidRPr="00FD31DC">
        <w:rPr>
          <w:rFonts w:ascii="Times New Roman" w:hAnsi="Times New Roman"/>
          <w:color w:val="FF0000"/>
          <w:sz w:val="22"/>
        </w:rPr>
        <w:t>author</w:t>
      </w:r>
      <w:r w:rsidRPr="00FD31DC">
        <w:rPr>
          <w:rFonts w:ascii="Times New Roman" w:hAnsi="Times New Roman"/>
          <w:color w:val="FF0000"/>
          <w:sz w:val="22"/>
        </w:rPr>
        <w:t>) but also all members who have made substantial contributions to this work. The presenter must</w:t>
      </w:r>
      <w:r w:rsidR="002F6797" w:rsidRPr="00FD31DC">
        <w:rPr>
          <w:rFonts w:ascii="Times New Roman" w:hAnsi="Times New Roman"/>
          <w:color w:val="FF0000"/>
          <w:sz w:val="22"/>
        </w:rPr>
        <w:t xml:space="preserve"> be designated with asterisks</w:t>
      </w:r>
      <w:r w:rsidRPr="00FD31DC">
        <w:rPr>
          <w:rFonts w:ascii="Times New Roman" w:hAnsi="Times New Roman"/>
          <w:color w:val="FF0000"/>
          <w:sz w:val="22"/>
        </w:rPr>
        <w:t xml:space="preserve"> to whom correspondence should be addressed. </w:t>
      </w:r>
    </w:p>
    <w:p w:rsidR="001D0ACF" w:rsidRPr="00FD31DC" w:rsidRDefault="001D0ACF" w:rsidP="00FC66A8">
      <w:pPr>
        <w:pStyle w:val="a9"/>
        <w:numPr>
          <w:ilvl w:val="0"/>
          <w:numId w:val="1"/>
        </w:numPr>
        <w:spacing w:line="400" w:lineRule="exact"/>
        <w:ind w:leftChars="0" w:left="426"/>
        <w:rPr>
          <w:rFonts w:ascii="Times New Roman" w:hAnsi="Times New Roman"/>
          <w:color w:val="FF0000"/>
          <w:kern w:val="0"/>
          <w:sz w:val="22"/>
        </w:rPr>
      </w:pPr>
      <w:r w:rsidRPr="00FD31DC">
        <w:rPr>
          <w:rFonts w:ascii="Times New Roman" w:hAnsi="Times New Roman"/>
          <w:b/>
          <w:color w:val="FF0000"/>
          <w:sz w:val="22"/>
        </w:rPr>
        <w:t>AUTHOR AFFILIATION (Word Style “Times or Times New Roman”, 11</w:t>
      </w:r>
      <w:r w:rsidR="004E1687" w:rsidRPr="00FD31DC">
        <w:rPr>
          <w:rFonts w:ascii="Times New Roman" w:hAnsi="Times New Roman"/>
          <w:b/>
          <w:color w:val="FF0000"/>
          <w:sz w:val="22"/>
        </w:rPr>
        <w:t xml:space="preserve"> </w:t>
      </w:r>
      <w:r w:rsidRPr="00FD31DC">
        <w:rPr>
          <w:rFonts w:ascii="Times New Roman" w:hAnsi="Times New Roman"/>
          <w:b/>
          <w:color w:val="FF0000"/>
          <w:sz w:val="22"/>
        </w:rPr>
        <w:t xml:space="preserve">pt, </w:t>
      </w:r>
      <w:r w:rsidR="0039084A" w:rsidRPr="00FD31DC">
        <w:rPr>
          <w:rFonts w:ascii="Times New Roman" w:hAnsi="Times New Roman"/>
          <w:b/>
          <w:color w:val="FF0000"/>
          <w:sz w:val="22"/>
        </w:rPr>
        <w:t>Justify</w:t>
      </w:r>
      <w:r w:rsidRPr="00FD31DC">
        <w:rPr>
          <w:rFonts w:ascii="Times New Roman" w:hAnsi="Times New Roman"/>
          <w:b/>
          <w:color w:val="FF0000"/>
          <w:sz w:val="22"/>
        </w:rPr>
        <w:t>, Put</w:t>
      </w:r>
      <w:r w:rsidR="0079173F" w:rsidRPr="00FD31DC">
        <w:rPr>
          <w:rFonts w:ascii="Times New Roman" w:hAnsi="Times New Roman"/>
          <w:b/>
          <w:color w:val="FF0000"/>
          <w:sz w:val="22"/>
        </w:rPr>
        <w:t xml:space="preserve"> </w:t>
      </w:r>
      <w:r w:rsidR="00161F25" w:rsidRPr="00FD31DC">
        <w:rPr>
          <w:rFonts w:ascii="Times New Roman" w:hAnsi="Times New Roman"/>
          <w:b/>
          <w:color w:val="FF0000"/>
          <w:sz w:val="22"/>
        </w:rPr>
        <w:t>the</w:t>
      </w:r>
      <w:r w:rsidR="0079173F" w:rsidRPr="00FD31DC">
        <w:rPr>
          <w:rFonts w:ascii="Times New Roman" w:hAnsi="Times New Roman"/>
          <w:b/>
          <w:color w:val="FF0000"/>
          <w:sz w:val="22"/>
        </w:rPr>
        <w:t xml:space="preserve"> affiliations</w:t>
      </w:r>
      <w:r w:rsidRPr="00FD31DC">
        <w:rPr>
          <w:rFonts w:ascii="Times New Roman" w:hAnsi="Times New Roman"/>
          <w:b/>
          <w:color w:val="FF0000"/>
          <w:sz w:val="22"/>
        </w:rPr>
        <w:t xml:space="preserve"> in parentheses):</w:t>
      </w:r>
      <w:r w:rsidRPr="00FD31DC">
        <w:rPr>
          <w:rFonts w:ascii="Times New Roman" w:hAnsi="Times New Roman"/>
          <w:color w:val="FF0000"/>
          <w:sz w:val="22"/>
        </w:rPr>
        <w:t xml:space="preserve"> The affiliation should be the institution where the work was conducted. </w:t>
      </w:r>
    </w:p>
    <w:p w:rsidR="00D0377B" w:rsidRPr="00FD31DC" w:rsidRDefault="001D0ACF" w:rsidP="009F259A">
      <w:pPr>
        <w:pStyle w:val="a9"/>
        <w:numPr>
          <w:ilvl w:val="0"/>
          <w:numId w:val="1"/>
        </w:numPr>
        <w:spacing w:line="400" w:lineRule="exact"/>
        <w:ind w:leftChars="0" w:left="426"/>
        <w:rPr>
          <w:rFonts w:ascii="Times New Roman" w:hAnsi="Times New Roman"/>
          <w:color w:val="FF0000"/>
          <w:kern w:val="0"/>
          <w:sz w:val="22"/>
        </w:rPr>
      </w:pPr>
      <w:r w:rsidRPr="00FD31DC">
        <w:rPr>
          <w:rFonts w:ascii="Times New Roman" w:hAnsi="Times New Roman"/>
          <w:b/>
          <w:color w:val="FF0000"/>
          <w:sz w:val="22"/>
        </w:rPr>
        <w:t>AUTHOR MAIL ADDRESS (Word Style “Times or Times New Roman”, 11</w:t>
      </w:r>
      <w:r w:rsidR="004E1687" w:rsidRPr="00FD31DC">
        <w:rPr>
          <w:rFonts w:ascii="Times New Roman" w:hAnsi="Times New Roman"/>
          <w:b/>
          <w:color w:val="FF0000"/>
          <w:sz w:val="22"/>
        </w:rPr>
        <w:t xml:space="preserve"> </w:t>
      </w:r>
      <w:r w:rsidRPr="00FD31DC">
        <w:rPr>
          <w:rFonts w:ascii="Times New Roman" w:hAnsi="Times New Roman"/>
          <w:b/>
          <w:color w:val="FF0000"/>
          <w:sz w:val="22"/>
        </w:rPr>
        <w:t>pt, Centering):</w:t>
      </w:r>
      <w:r w:rsidRPr="00FD31DC">
        <w:rPr>
          <w:rFonts w:ascii="Times New Roman" w:hAnsi="Times New Roman"/>
          <w:color w:val="FF0000"/>
          <w:sz w:val="22"/>
        </w:rPr>
        <w:t xml:space="preserve"> Please describe the mail address of the presenter (corresponding author) under AUTHOR AFFILIATION. </w:t>
      </w:r>
    </w:p>
    <w:p w:rsidR="00935C89" w:rsidRPr="00FD31DC" w:rsidRDefault="001D0ACF" w:rsidP="009F259A">
      <w:pPr>
        <w:pStyle w:val="a9"/>
        <w:numPr>
          <w:ilvl w:val="0"/>
          <w:numId w:val="1"/>
        </w:numPr>
        <w:spacing w:line="400" w:lineRule="exact"/>
        <w:ind w:leftChars="0" w:left="426"/>
        <w:rPr>
          <w:rFonts w:ascii="Times New Roman" w:hAnsi="Times New Roman"/>
          <w:color w:val="FF0000"/>
          <w:kern w:val="0"/>
          <w:sz w:val="22"/>
        </w:rPr>
      </w:pPr>
      <w:r w:rsidRPr="00FD31DC">
        <w:rPr>
          <w:rFonts w:ascii="Times New Roman" w:hAnsi="Times New Roman"/>
          <w:b/>
          <w:color w:val="FF0000"/>
          <w:sz w:val="22"/>
        </w:rPr>
        <w:t>CHAPTER HEAD SUCH AS “Introduction”, “Result and Discussion”, “Conclusion” and “Acknowledgements” (Word Style “Times or Times New Roman”, Bold, 11</w:t>
      </w:r>
      <w:r w:rsidR="0039084A" w:rsidRPr="00FD31DC">
        <w:rPr>
          <w:rFonts w:ascii="Times New Roman" w:hAnsi="Times New Roman"/>
          <w:b/>
          <w:color w:val="FF0000"/>
          <w:sz w:val="22"/>
        </w:rPr>
        <w:t xml:space="preserve"> </w:t>
      </w:r>
      <w:r w:rsidRPr="00FD31DC">
        <w:rPr>
          <w:rFonts w:ascii="Times New Roman" w:hAnsi="Times New Roman"/>
          <w:b/>
          <w:color w:val="FF0000"/>
          <w:sz w:val="22"/>
        </w:rPr>
        <w:t>pt)</w:t>
      </w:r>
      <w:r w:rsidR="00D0377B" w:rsidRPr="00FD31DC">
        <w:rPr>
          <w:rFonts w:ascii="Times New Roman" w:hAnsi="Times New Roman"/>
          <w:color w:val="FF0000"/>
          <w:sz w:val="22"/>
        </w:rPr>
        <w:t>.</w:t>
      </w:r>
    </w:p>
    <w:p w:rsidR="001D0ACF" w:rsidRPr="00FD31DC" w:rsidRDefault="001D0ACF" w:rsidP="00935C89">
      <w:pPr>
        <w:pStyle w:val="a9"/>
        <w:numPr>
          <w:ilvl w:val="0"/>
          <w:numId w:val="1"/>
        </w:numPr>
        <w:spacing w:line="400" w:lineRule="exact"/>
        <w:ind w:leftChars="0" w:left="426"/>
        <w:rPr>
          <w:rFonts w:ascii="Times New Roman" w:hAnsi="Times New Roman"/>
          <w:color w:val="FF0000"/>
          <w:kern w:val="0"/>
          <w:sz w:val="22"/>
        </w:rPr>
      </w:pPr>
      <w:r w:rsidRPr="00FD31DC">
        <w:rPr>
          <w:rFonts w:ascii="Times New Roman" w:hAnsi="Times New Roman"/>
          <w:b/>
          <w:color w:val="FF0000"/>
          <w:sz w:val="22"/>
        </w:rPr>
        <w:t>TEXT (Word Style “T</w:t>
      </w:r>
      <w:r w:rsidR="00D0377B" w:rsidRPr="00FD31DC">
        <w:rPr>
          <w:rFonts w:ascii="Times New Roman" w:hAnsi="Times New Roman"/>
          <w:b/>
          <w:color w:val="FF0000"/>
          <w:sz w:val="22"/>
        </w:rPr>
        <w:t>imes or Times New Roman”, 11</w:t>
      </w:r>
      <w:r w:rsidR="0039084A" w:rsidRPr="00FD31DC">
        <w:rPr>
          <w:rFonts w:ascii="Times New Roman" w:hAnsi="Times New Roman"/>
          <w:b/>
          <w:color w:val="FF0000"/>
          <w:sz w:val="22"/>
        </w:rPr>
        <w:t xml:space="preserve"> </w:t>
      </w:r>
      <w:r w:rsidR="00D0377B" w:rsidRPr="00FD31DC">
        <w:rPr>
          <w:rFonts w:ascii="Times New Roman" w:hAnsi="Times New Roman"/>
          <w:b/>
          <w:color w:val="FF0000"/>
          <w:sz w:val="22"/>
        </w:rPr>
        <w:t>pt)</w:t>
      </w:r>
      <w:r w:rsidR="00D0377B" w:rsidRPr="00FD31DC">
        <w:rPr>
          <w:rFonts w:ascii="Times New Roman" w:hAnsi="Times New Roman"/>
          <w:color w:val="FF0000"/>
          <w:sz w:val="22"/>
        </w:rPr>
        <w:t>.</w:t>
      </w:r>
    </w:p>
    <w:p w:rsidR="0092174F" w:rsidRPr="00FD31DC" w:rsidRDefault="0092174F" w:rsidP="0092174F">
      <w:pPr>
        <w:pStyle w:val="a9"/>
        <w:numPr>
          <w:ilvl w:val="0"/>
          <w:numId w:val="1"/>
        </w:numPr>
        <w:spacing w:line="400" w:lineRule="exact"/>
        <w:ind w:leftChars="0" w:left="426"/>
        <w:rPr>
          <w:rFonts w:ascii="Times New Roman" w:hAnsi="Times New Roman"/>
          <w:color w:val="FF0000"/>
          <w:sz w:val="22"/>
        </w:rPr>
      </w:pPr>
      <w:r w:rsidRPr="00FD31DC">
        <w:rPr>
          <w:rFonts w:ascii="Times New Roman" w:hAnsi="Times New Roman"/>
          <w:b/>
          <w:color w:val="FF0000"/>
          <w:sz w:val="22"/>
        </w:rPr>
        <w:t>CITATION</w:t>
      </w:r>
      <w:r w:rsidR="00807C0C" w:rsidRPr="00FD31DC">
        <w:rPr>
          <w:rFonts w:ascii="Times New Roman" w:hAnsi="Times New Roman"/>
          <w:b/>
          <w:color w:val="FF0000"/>
          <w:sz w:val="22"/>
        </w:rPr>
        <w:t xml:space="preserve"> IN TEXT</w:t>
      </w:r>
      <w:r w:rsidRPr="00FD31DC">
        <w:rPr>
          <w:rFonts w:ascii="Times New Roman" w:hAnsi="Times New Roman"/>
          <w:b/>
          <w:color w:val="FF0000"/>
          <w:sz w:val="22"/>
        </w:rPr>
        <w:t>:</w:t>
      </w:r>
      <w:r w:rsidRPr="00FD31DC">
        <w:rPr>
          <w:rFonts w:ascii="Times New Roman" w:hAnsi="Times New Roman"/>
          <w:color w:val="FF0000"/>
          <w:sz w:val="22"/>
        </w:rPr>
        <w:t xml:space="preserve"> The citation should be placed before any punctuation using a superscript character. </w:t>
      </w:r>
    </w:p>
    <w:p w:rsidR="00935C89" w:rsidRPr="00FD31DC" w:rsidRDefault="0092174F" w:rsidP="00D210AC">
      <w:pPr>
        <w:pStyle w:val="a9"/>
        <w:numPr>
          <w:ilvl w:val="0"/>
          <w:numId w:val="1"/>
        </w:numPr>
        <w:spacing w:line="400" w:lineRule="exact"/>
        <w:ind w:leftChars="0" w:left="426"/>
        <w:rPr>
          <w:rFonts w:ascii="Times New Roman" w:hAnsi="Times New Roman"/>
          <w:color w:val="FF0000"/>
          <w:kern w:val="0"/>
          <w:sz w:val="22"/>
        </w:rPr>
      </w:pPr>
      <w:r w:rsidRPr="00FD31DC">
        <w:rPr>
          <w:rFonts w:ascii="Times New Roman" w:hAnsi="Times New Roman"/>
          <w:b/>
          <w:color w:val="FF0000"/>
          <w:sz w:val="22"/>
        </w:rPr>
        <w:t>REFERENCE</w:t>
      </w:r>
      <w:r w:rsidR="00D44693" w:rsidRPr="00FD31DC">
        <w:rPr>
          <w:rFonts w:ascii="Times New Roman" w:hAnsi="Times New Roman"/>
          <w:b/>
          <w:color w:val="FF0000"/>
          <w:sz w:val="22"/>
        </w:rPr>
        <w:t>S</w:t>
      </w:r>
      <w:r w:rsidR="00807C0C" w:rsidRPr="00FD31DC">
        <w:rPr>
          <w:rFonts w:ascii="Times New Roman" w:hAnsi="Times New Roman"/>
          <w:b/>
          <w:color w:val="FF0000"/>
          <w:sz w:val="22"/>
        </w:rPr>
        <w:t xml:space="preserve"> (Word Style “Times or Times New Roman”, </w:t>
      </w:r>
      <w:r w:rsidR="007B3DAB" w:rsidRPr="00FD31DC">
        <w:rPr>
          <w:rFonts w:ascii="Times New Roman" w:hAnsi="Times New Roman"/>
          <w:b/>
          <w:color w:val="FF0000"/>
          <w:sz w:val="22"/>
        </w:rPr>
        <w:t xml:space="preserve">bold, </w:t>
      </w:r>
      <w:r w:rsidR="00807C0C" w:rsidRPr="00FD31DC">
        <w:rPr>
          <w:rFonts w:ascii="Times New Roman" w:hAnsi="Times New Roman"/>
          <w:b/>
          <w:color w:val="FF0000"/>
          <w:sz w:val="22"/>
        </w:rPr>
        <w:t>10</w:t>
      </w:r>
      <w:r w:rsidR="0039084A" w:rsidRPr="00FD31DC">
        <w:rPr>
          <w:rFonts w:ascii="Times New Roman" w:hAnsi="Times New Roman"/>
          <w:b/>
          <w:color w:val="FF0000"/>
          <w:sz w:val="22"/>
        </w:rPr>
        <w:t xml:space="preserve"> </w:t>
      </w:r>
      <w:r w:rsidR="00807C0C" w:rsidRPr="00FD31DC">
        <w:rPr>
          <w:rFonts w:ascii="Times New Roman" w:hAnsi="Times New Roman"/>
          <w:b/>
          <w:color w:val="FF0000"/>
          <w:sz w:val="22"/>
        </w:rPr>
        <w:t>pt)</w:t>
      </w:r>
      <w:r w:rsidR="005163C8" w:rsidRPr="00FD31DC">
        <w:rPr>
          <w:rFonts w:ascii="Times New Roman" w:hAnsi="Times New Roman"/>
          <w:b/>
          <w:color w:val="FF0000"/>
          <w:sz w:val="22"/>
        </w:rPr>
        <w:br/>
        <w:t>TEXT IN REFERENCE</w:t>
      </w:r>
      <w:r w:rsidR="00D44693" w:rsidRPr="00FD31DC">
        <w:rPr>
          <w:rFonts w:ascii="Times New Roman" w:hAnsi="Times New Roman"/>
          <w:b/>
          <w:color w:val="FF0000"/>
          <w:sz w:val="22"/>
        </w:rPr>
        <w:t>S</w:t>
      </w:r>
      <w:r w:rsidR="005163C8" w:rsidRPr="00FD31DC">
        <w:rPr>
          <w:rFonts w:ascii="Times New Roman" w:hAnsi="Times New Roman"/>
          <w:b/>
          <w:color w:val="FF0000"/>
          <w:sz w:val="22"/>
        </w:rPr>
        <w:t xml:space="preserve"> (</w:t>
      </w:r>
      <w:r w:rsidR="007B3DAB" w:rsidRPr="00FD31DC">
        <w:rPr>
          <w:rFonts w:ascii="Times New Roman" w:hAnsi="Times New Roman"/>
          <w:b/>
          <w:color w:val="FF0000"/>
          <w:sz w:val="22"/>
        </w:rPr>
        <w:t>Word Style “Times or Times New Roman”, 10</w:t>
      </w:r>
      <w:r w:rsidR="0039084A" w:rsidRPr="00FD31DC">
        <w:rPr>
          <w:rFonts w:ascii="Times New Roman" w:hAnsi="Times New Roman"/>
          <w:b/>
          <w:color w:val="FF0000"/>
          <w:sz w:val="22"/>
        </w:rPr>
        <w:t xml:space="preserve"> </w:t>
      </w:r>
      <w:r w:rsidR="007B3DAB" w:rsidRPr="00FD31DC">
        <w:rPr>
          <w:rFonts w:ascii="Times New Roman" w:hAnsi="Times New Roman"/>
          <w:b/>
          <w:color w:val="FF0000"/>
          <w:sz w:val="22"/>
        </w:rPr>
        <w:t xml:space="preserve">pt): </w:t>
      </w:r>
      <w:r w:rsidR="00A50B80" w:rsidRPr="00FD31DC">
        <w:rPr>
          <w:rFonts w:ascii="Times New Roman" w:hAnsi="Times New Roman"/>
          <w:color w:val="FF0000"/>
          <w:sz w:val="22"/>
        </w:rPr>
        <w:t>References are place</w:t>
      </w:r>
      <w:r w:rsidR="007B3DAB" w:rsidRPr="00FD31DC">
        <w:rPr>
          <w:rFonts w:ascii="Times New Roman" w:hAnsi="Times New Roman"/>
          <w:color w:val="FF0000"/>
          <w:sz w:val="22"/>
        </w:rPr>
        <w:t>d at the end of the manuscript.</w:t>
      </w:r>
      <w:r w:rsidR="00A50B80" w:rsidRPr="00FD31DC">
        <w:rPr>
          <w:rFonts w:ascii="Times New Roman" w:hAnsi="Times New Roman"/>
          <w:color w:val="FF0000"/>
          <w:sz w:val="22"/>
        </w:rPr>
        <w:t xml:space="preserve"> Examples of the recommended format are described below.</w:t>
      </w:r>
      <w:r w:rsidR="00A50B80" w:rsidRPr="00FD31DC">
        <w:rPr>
          <w:rFonts w:ascii="Times New Roman" w:hAnsi="Times New Roman"/>
          <w:color w:val="FF0000"/>
          <w:sz w:val="22"/>
        </w:rPr>
        <w:br/>
      </w:r>
      <w:r w:rsidR="005925F2" w:rsidRPr="00FD31DC">
        <w:rPr>
          <w:rFonts w:ascii="Times New Roman" w:hAnsi="Times New Roman"/>
          <w:b/>
          <w:color w:val="FF0000"/>
          <w:sz w:val="22"/>
        </w:rPr>
        <w:t>Example for J</w:t>
      </w:r>
      <w:r w:rsidR="00A50B80" w:rsidRPr="00FD31DC">
        <w:rPr>
          <w:rFonts w:ascii="Times New Roman" w:hAnsi="Times New Roman"/>
          <w:b/>
          <w:color w:val="FF0000"/>
          <w:sz w:val="22"/>
        </w:rPr>
        <w:t>ournals:</w:t>
      </w:r>
      <w:r w:rsidR="00A50B80" w:rsidRPr="00FD31DC">
        <w:rPr>
          <w:rFonts w:ascii="Times New Roman" w:hAnsi="Times New Roman"/>
          <w:color w:val="FF0000"/>
          <w:sz w:val="22"/>
        </w:rPr>
        <w:t xml:space="preserve"> Sandoval, C. A.; Ohkuma</w:t>
      </w:r>
      <w:r w:rsidR="00D44693" w:rsidRPr="00FD31DC">
        <w:rPr>
          <w:rFonts w:ascii="Times New Roman" w:hAnsi="Times New Roman"/>
          <w:color w:val="FF0000"/>
          <w:sz w:val="22"/>
        </w:rPr>
        <w:t>,</w:t>
      </w:r>
      <w:r w:rsidR="00A50B80" w:rsidRPr="00FD31DC">
        <w:rPr>
          <w:rFonts w:ascii="Times New Roman" w:hAnsi="Times New Roman"/>
          <w:color w:val="FF0000"/>
          <w:sz w:val="22"/>
        </w:rPr>
        <w:t xml:space="preserve"> T.; Muñiz</w:t>
      </w:r>
      <w:r w:rsidR="00D44693" w:rsidRPr="00FD31DC">
        <w:rPr>
          <w:rFonts w:ascii="Times New Roman" w:hAnsi="Times New Roman"/>
          <w:color w:val="FF0000"/>
          <w:sz w:val="22"/>
        </w:rPr>
        <w:t>,</w:t>
      </w:r>
      <w:r w:rsidR="00A50B80" w:rsidRPr="00FD31DC">
        <w:rPr>
          <w:rFonts w:ascii="Times New Roman" w:hAnsi="Times New Roman"/>
          <w:color w:val="FF0000"/>
          <w:sz w:val="22"/>
        </w:rPr>
        <w:t xml:space="preserve"> K.; Noyori,</w:t>
      </w:r>
      <w:r w:rsidR="00D44693" w:rsidRPr="00FD31DC">
        <w:rPr>
          <w:rFonts w:ascii="Times New Roman" w:hAnsi="Times New Roman"/>
          <w:color w:val="FF0000"/>
          <w:sz w:val="22"/>
        </w:rPr>
        <w:t xml:space="preserve"> </w:t>
      </w:r>
      <w:r w:rsidR="00A50B80" w:rsidRPr="00FD31DC">
        <w:rPr>
          <w:rFonts w:ascii="Times New Roman" w:hAnsi="Times New Roman"/>
          <w:color w:val="FF0000"/>
          <w:sz w:val="22"/>
        </w:rPr>
        <w:t xml:space="preserve">R. </w:t>
      </w:r>
      <w:r w:rsidR="00A50B80" w:rsidRPr="00FD31DC">
        <w:rPr>
          <w:rFonts w:ascii="Times New Roman" w:hAnsi="Times New Roman"/>
          <w:i/>
          <w:color w:val="FF0000"/>
          <w:sz w:val="22"/>
        </w:rPr>
        <w:t>J. Am. Chem. Soc.</w:t>
      </w:r>
      <w:r w:rsidR="00A50B80" w:rsidRPr="00FD31DC">
        <w:rPr>
          <w:rFonts w:ascii="Times New Roman" w:hAnsi="Times New Roman"/>
          <w:color w:val="FF0000"/>
          <w:sz w:val="22"/>
        </w:rPr>
        <w:t xml:space="preserve"> </w:t>
      </w:r>
      <w:r w:rsidR="00A50B80" w:rsidRPr="00FD31DC">
        <w:rPr>
          <w:rFonts w:ascii="Times New Roman" w:hAnsi="Times New Roman"/>
          <w:b/>
          <w:color w:val="FF0000"/>
          <w:sz w:val="22"/>
        </w:rPr>
        <w:t>2003</w:t>
      </w:r>
      <w:r w:rsidR="00A50B80" w:rsidRPr="00FD31DC">
        <w:rPr>
          <w:rFonts w:ascii="Times New Roman" w:hAnsi="Times New Roman"/>
          <w:color w:val="FF0000"/>
          <w:sz w:val="22"/>
        </w:rPr>
        <w:t>, 125, 13490–13503.</w:t>
      </w:r>
      <w:r w:rsidR="005925F2" w:rsidRPr="00FD31DC">
        <w:rPr>
          <w:rFonts w:ascii="Times New Roman" w:hAnsi="Times New Roman"/>
          <w:color w:val="FF0000"/>
          <w:sz w:val="22"/>
        </w:rPr>
        <w:br/>
        <w:t>(Author</w:t>
      </w:r>
      <w:r w:rsidR="009B2F90" w:rsidRPr="00FD31DC">
        <w:rPr>
          <w:rFonts w:ascii="Times New Roman" w:hAnsi="Times New Roman"/>
          <w:color w:val="FF0000"/>
          <w:sz w:val="22"/>
        </w:rPr>
        <w:t>s</w:t>
      </w:r>
      <w:r w:rsidR="00D44693" w:rsidRPr="00FD31DC">
        <w:rPr>
          <w:rFonts w:ascii="Times New Roman" w:hAnsi="Times New Roman"/>
          <w:color w:val="FF0000"/>
          <w:sz w:val="22"/>
        </w:rPr>
        <w:t xml:space="preserve">, </w:t>
      </w:r>
      <w:r w:rsidR="00D44693" w:rsidRPr="00FD31DC">
        <w:rPr>
          <w:rFonts w:ascii="Times New Roman" w:hAnsi="Times New Roman"/>
          <w:i/>
          <w:color w:val="FF0000"/>
          <w:sz w:val="22"/>
        </w:rPr>
        <w:t>Journal</w:t>
      </w:r>
      <w:r w:rsidR="005925F2" w:rsidRPr="00FD31DC">
        <w:rPr>
          <w:rFonts w:ascii="Times New Roman" w:hAnsi="Times New Roman"/>
          <w:i/>
          <w:color w:val="FF0000"/>
          <w:sz w:val="22"/>
        </w:rPr>
        <w:t xml:space="preserve"> name</w:t>
      </w:r>
      <w:r w:rsidR="00D44693" w:rsidRPr="00FD31DC">
        <w:rPr>
          <w:rFonts w:ascii="Times New Roman" w:hAnsi="Times New Roman"/>
          <w:color w:val="FF0000"/>
          <w:sz w:val="22"/>
        </w:rPr>
        <w:t xml:space="preserve">, </w:t>
      </w:r>
      <w:r w:rsidR="005925F2" w:rsidRPr="00FD31DC">
        <w:rPr>
          <w:rFonts w:ascii="Times New Roman" w:hAnsi="Times New Roman"/>
          <w:b/>
          <w:color w:val="FF0000"/>
          <w:sz w:val="22"/>
        </w:rPr>
        <w:t>Publication y</w:t>
      </w:r>
      <w:r w:rsidR="00D44693" w:rsidRPr="00FD31DC">
        <w:rPr>
          <w:rFonts w:ascii="Times New Roman" w:hAnsi="Times New Roman"/>
          <w:b/>
          <w:color w:val="FF0000"/>
          <w:sz w:val="22"/>
        </w:rPr>
        <w:t>ear</w:t>
      </w:r>
      <w:r w:rsidR="00D44693" w:rsidRPr="00FD31DC">
        <w:rPr>
          <w:rFonts w:ascii="Times New Roman" w:hAnsi="Times New Roman"/>
          <w:color w:val="FF0000"/>
          <w:sz w:val="22"/>
        </w:rPr>
        <w:t xml:space="preserve">, </w:t>
      </w:r>
      <w:r w:rsidR="005925F2" w:rsidRPr="00FD31DC">
        <w:rPr>
          <w:rFonts w:ascii="Times New Roman" w:hAnsi="Times New Roman"/>
          <w:color w:val="FF0000"/>
          <w:sz w:val="22"/>
        </w:rPr>
        <w:t>Volume and Pages.)</w:t>
      </w:r>
      <w:r w:rsidR="00A50B80" w:rsidRPr="00FD31DC">
        <w:rPr>
          <w:rFonts w:ascii="Times New Roman" w:hAnsi="Times New Roman"/>
          <w:color w:val="FF0000"/>
          <w:sz w:val="22"/>
        </w:rPr>
        <w:br/>
      </w:r>
      <w:r w:rsidR="00A50B80" w:rsidRPr="00FD31DC">
        <w:rPr>
          <w:rFonts w:ascii="Times New Roman" w:hAnsi="Times New Roman"/>
          <w:b/>
          <w:color w:val="FF0000"/>
          <w:sz w:val="22"/>
        </w:rPr>
        <w:t xml:space="preserve">Example for </w:t>
      </w:r>
      <w:r w:rsidR="005925F2" w:rsidRPr="00FD31DC">
        <w:rPr>
          <w:rFonts w:ascii="Times New Roman" w:hAnsi="Times New Roman"/>
          <w:b/>
          <w:color w:val="FF0000"/>
          <w:sz w:val="22"/>
        </w:rPr>
        <w:t>B</w:t>
      </w:r>
      <w:r w:rsidR="00A50B80" w:rsidRPr="00FD31DC">
        <w:rPr>
          <w:rFonts w:ascii="Times New Roman" w:hAnsi="Times New Roman"/>
          <w:b/>
          <w:color w:val="FF0000"/>
          <w:sz w:val="22"/>
        </w:rPr>
        <w:t>ooks:</w:t>
      </w:r>
      <w:r w:rsidR="00A50B80" w:rsidRPr="00FD31DC">
        <w:rPr>
          <w:rFonts w:ascii="Times New Roman" w:hAnsi="Times New Roman"/>
          <w:color w:val="FF0000"/>
          <w:sz w:val="22"/>
        </w:rPr>
        <w:t xml:space="preserve"> Parson W.</w:t>
      </w:r>
      <w:r w:rsidR="0039084A" w:rsidRPr="00FD31DC">
        <w:rPr>
          <w:rFonts w:ascii="Times New Roman" w:hAnsi="Times New Roman"/>
          <w:color w:val="FF0000"/>
          <w:sz w:val="22"/>
        </w:rPr>
        <w:t xml:space="preserve"> </w:t>
      </w:r>
      <w:r w:rsidR="00A50B80" w:rsidRPr="00FD31DC">
        <w:rPr>
          <w:rFonts w:ascii="Times New Roman" w:hAnsi="Times New Roman"/>
          <w:color w:val="FF0000"/>
          <w:sz w:val="22"/>
        </w:rPr>
        <w:t>W.</w:t>
      </w:r>
      <w:r w:rsidR="00A9344B" w:rsidRPr="00FD31DC">
        <w:rPr>
          <w:rFonts w:ascii="Times New Roman" w:hAnsi="Times New Roman"/>
          <w:color w:val="FF0000"/>
          <w:sz w:val="22"/>
        </w:rPr>
        <w:t xml:space="preserve"> Springer-Verlag Berlin Heidelberg, </w:t>
      </w:r>
      <w:r w:rsidR="00A9344B" w:rsidRPr="00FD31DC">
        <w:rPr>
          <w:rFonts w:ascii="Times New Roman" w:hAnsi="Times New Roman"/>
          <w:b/>
          <w:color w:val="FF0000"/>
          <w:sz w:val="22"/>
        </w:rPr>
        <w:t>2007</w:t>
      </w:r>
      <w:r w:rsidR="00A9344B" w:rsidRPr="00FD31DC">
        <w:rPr>
          <w:rFonts w:ascii="Times New Roman" w:hAnsi="Times New Roman"/>
          <w:color w:val="FF0000"/>
          <w:sz w:val="22"/>
        </w:rPr>
        <w:t xml:space="preserve">, </w:t>
      </w:r>
      <w:r w:rsidR="00A50B80" w:rsidRPr="00FD31DC">
        <w:rPr>
          <w:rFonts w:ascii="Times New Roman" w:hAnsi="Times New Roman"/>
          <w:i/>
          <w:color w:val="FF0000"/>
          <w:sz w:val="22"/>
        </w:rPr>
        <w:t>Modern Optical Spectroscopy With Examples from Biophysics and Biochemistry</w:t>
      </w:r>
      <w:r w:rsidR="00F05289" w:rsidRPr="00FD31DC">
        <w:rPr>
          <w:rFonts w:ascii="Times New Roman" w:hAnsi="Times New Roman"/>
          <w:i/>
          <w:color w:val="FF0000"/>
          <w:sz w:val="22"/>
        </w:rPr>
        <w:t>.</w:t>
      </w:r>
      <w:r w:rsidR="005925F2" w:rsidRPr="00FD31DC">
        <w:rPr>
          <w:rFonts w:ascii="Times New Roman" w:hAnsi="Times New Roman"/>
          <w:i/>
          <w:color w:val="FF0000"/>
          <w:sz w:val="22"/>
        </w:rPr>
        <w:br/>
      </w:r>
      <w:r w:rsidR="005925F2" w:rsidRPr="00FD31DC">
        <w:rPr>
          <w:rFonts w:ascii="Times New Roman" w:hAnsi="Times New Roman"/>
          <w:color w:val="FF0000"/>
          <w:sz w:val="22"/>
        </w:rPr>
        <w:t>(Author</w:t>
      </w:r>
      <w:r w:rsidR="009B2F90" w:rsidRPr="00FD31DC">
        <w:rPr>
          <w:rFonts w:ascii="Times New Roman" w:hAnsi="Times New Roman"/>
          <w:color w:val="FF0000"/>
          <w:sz w:val="22"/>
        </w:rPr>
        <w:t>s</w:t>
      </w:r>
      <w:r w:rsidR="005925F2" w:rsidRPr="00FD31DC">
        <w:rPr>
          <w:rFonts w:ascii="Times New Roman" w:hAnsi="Times New Roman"/>
          <w:color w:val="FF0000"/>
          <w:sz w:val="22"/>
        </w:rPr>
        <w:t xml:space="preserve">, Publisher, </w:t>
      </w:r>
      <w:r w:rsidR="005925F2" w:rsidRPr="00FD31DC">
        <w:rPr>
          <w:rFonts w:ascii="Times New Roman" w:hAnsi="Times New Roman"/>
          <w:b/>
          <w:color w:val="FF0000"/>
          <w:sz w:val="22"/>
        </w:rPr>
        <w:t>Publication year</w:t>
      </w:r>
      <w:r w:rsidR="005925F2" w:rsidRPr="00FD31DC">
        <w:rPr>
          <w:rFonts w:ascii="Times New Roman" w:hAnsi="Times New Roman"/>
          <w:color w:val="FF0000"/>
          <w:sz w:val="22"/>
        </w:rPr>
        <w:t xml:space="preserve"> and </w:t>
      </w:r>
      <w:r w:rsidR="005925F2" w:rsidRPr="00FD31DC">
        <w:rPr>
          <w:rFonts w:ascii="Times New Roman" w:hAnsi="Times New Roman"/>
          <w:i/>
          <w:color w:val="FF0000"/>
          <w:sz w:val="22"/>
        </w:rPr>
        <w:t>Book title</w:t>
      </w:r>
      <w:r w:rsidR="005925F2" w:rsidRPr="00FD31DC">
        <w:rPr>
          <w:rFonts w:ascii="Times New Roman" w:hAnsi="Times New Roman"/>
          <w:color w:val="FF0000"/>
          <w:sz w:val="22"/>
        </w:rPr>
        <w:t>.)</w:t>
      </w:r>
      <w:r w:rsidR="00A9344B" w:rsidRPr="00FD31DC">
        <w:rPr>
          <w:rFonts w:ascii="Times New Roman" w:hAnsi="Times New Roman"/>
          <w:color w:val="FF0000"/>
          <w:sz w:val="22"/>
        </w:rPr>
        <w:br/>
      </w:r>
      <w:r w:rsidR="00DE390A" w:rsidRPr="00FD31DC">
        <w:rPr>
          <w:rFonts w:ascii="Times New Roman" w:hAnsi="Times New Roman"/>
          <w:color w:val="FF0000"/>
          <w:kern w:val="0"/>
          <w:sz w:val="22"/>
        </w:rPr>
        <w:t>If a reference has many authors, you are able to write only the first name listed, followed by “</w:t>
      </w:r>
      <w:r w:rsidR="00DE390A" w:rsidRPr="00FD31DC">
        <w:rPr>
          <w:rFonts w:ascii="Times New Roman" w:hAnsi="Times New Roman"/>
          <w:i/>
          <w:color w:val="FF0000"/>
          <w:kern w:val="0"/>
          <w:sz w:val="22"/>
        </w:rPr>
        <w:t>et al.</w:t>
      </w:r>
      <w:r w:rsidR="00DE390A" w:rsidRPr="00FD31DC">
        <w:rPr>
          <w:rFonts w:ascii="Times New Roman" w:hAnsi="Times New Roman"/>
          <w:color w:val="FF0000"/>
          <w:kern w:val="0"/>
          <w:sz w:val="22"/>
        </w:rPr>
        <w:t>”</w:t>
      </w:r>
    </w:p>
    <w:p w:rsidR="00935C89" w:rsidRPr="00FD31DC" w:rsidRDefault="007B3DAB" w:rsidP="00D210AC">
      <w:pPr>
        <w:pStyle w:val="a9"/>
        <w:numPr>
          <w:ilvl w:val="0"/>
          <w:numId w:val="1"/>
        </w:numPr>
        <w:spacing w:line="400" w:lineRule="exact"/>
        <w:ind w:leftChars="0" w:left="426"/>
        <w:rPr>
          <w:rFonts w:ascii="Times New Roman" w:hAnsi="Times New Roman"/>
          <w:color w:val="FF0000"/>
          <w:kern w:val="0"/>
          <w:sz w:val="22"/>
        </w:rPr>
      </w:pPr>
      <w:r w:rsidRPr="00FD31DC">
        <w:rPr>
          <w:rFonts w:ascii="Times New Roman" w:hAnsi="Times New Roman"/>
          <w:b/>
          <w:color w:val="FF0000"/>
          <w:sz w:val="22"/>
        </w:rPr>
        <w:t>FIGURE (Word Style “Times or Times New Roman”, bold, 10</w:t>
      </w:r>
      <w:r w:rsidR="0039084A" w:rsidRPr="00FD31DC">
        <w:rPr>
          <w:rFonts w:ascii="Times New Roman" w:hAnsi="Times New Roman"/>
          <w:b/>
          <w:color w:val="FF0000"/>
          <w:sz w:val="22"/>
        </w:rPr>
        <w:t xml:space="preserve"> </w:t>
      </w:r>
      <w:r w:rsidRPr="00FD31DC">
        <w:rPr>
          <w:rFonts w:ascii="Times New Roman" w:hAnsi="Times New Roman"/>
          <w:b/>
          <w:color w:val="FF0000"/>
          <w:sz w:val="22"/>
        </w:rPr>
        <w:t>pt)</w:t>
      </w:r>
      <w:r w:rsidRPr="00FD31DC">
        <w:rPr>
          <w:rFonts w:ascii="Times New Roman" w:hAnsi="Times New Roman"/>
          <w:b/>
          <w:color w:val="FF0000"/>
          <w:sz w:val="22"/>
        </w:rPr>
        <w:br/>
        <w:t>FIGURE LEGEND (Word Style “Times or Times New Roman”, 10</w:t>
      </w:r>
      <w:r w:rsidR="0039084A" w:rsidRPr="00FD31DC">
        <w:rPr>
          <w:rFonts w:ascii="Times New Roman" w:hAnsi="Times New Roman"/>
          <w:b/>
          <w:color w:val="FF0000"/>
          <w:sz w:val="22"/>
        </w:rPr>
        <w:t xml:space="preserve"> </w:t>
      </w:r>
      <w:r w:rsidRPr="00FD31DC">
        <w:rPr>
          <w:rFonts w:ascii="Times New Roman" w:hAnsi="Times New Roman"/>
          <w:b/>
          <w:color w:val="FF0000"/>
          <w:sz w:val="22"/>
        </w:rPr>
        <w:t>pt)</w:t>
      </w:r>
      <w:r w:rsidR="00007521" w:rsidRPr="00FD31DC">
        <w:rPr>
          <w:rFonts w:ascii="Times New Roman" w:hAnsi="Times New Roman"/>
          <w:b/>
          <w:color w:val="FF0000"/>
          <w:sz w:val="22"/>
        </w:rPr>
        <w:t>:</w:t>
      </w:r>
      <w:r w:rsidR="00007521" w:rsidRPr="00FD31DC">
        <w:rPr>
          <w:rFonts w:ascii="Times New Roman" w:hAnsi="Times New Roman"/>
          <w:color w:val="FF0000"/>
          <w:sz w:val="22"/>
        </w:rPr>
        <w:t xml:space="preserve"> </w:t>
      </w:r>
      <w:r w:rsidRPr="00FD31DC">
        <w:rPr>
          <w:rFonts w:ascii="Times New Roman" w:hAnsi="Times New Roman"/>
          <w:color w:val="FF0000"/>
          <w:sz w:val="22"/>
        </w:rPr>
        <w:t>Figure legends should be described under the figure. T</w:t>
      </w:r>
      <w:bookmarkStart w:id="0" w:name="_GoBack"/>
      <w:bookmarkEnd w:id="0"/>
      <w:r w:rsidRPr="00FD31DC">
        <w:rPr>
          <w:rFonts w:ascii="Times New Roman" w:hAnsi="Times New Roman"/>
          <w:color w:val="FF0000"/>
          <w:sz w:val="22"/>
        </w:rPr>
        <w:t xml:space="preserve">he manuscript is printed with monochrome. </w:t>
      </w:r>
      <w:r w:rsidRPr="00FD31DC">
        <w:rPr>
          <w:rFonts w:ascii="Times New Roman" w:hAnsi="Times New Roman"/>
          <w:color w:val="FF0000"/>
          <w:sz w:val="22"/>
          <w:u w:val="single"/>
        </w:rPr>
        <w:t xml:space="preserve">Do not use </w:t>
      </w:r>
      <w:r w:rsidR="00D210AC" w:rsidRPr="00FD31DC">
        <w:rPr>
          <w:rFonts w:ascii="Times New Roman" w:hAnsi="Times New Roman"/>
          <w:color w:val="FF0000"/>
          <w:sz w:val="22"/>
          <w:u w:val="single"/>
        </w:rPr>
        <w:t xml:space="preserve">the </w:t>
      </w:r>
      <w:r w:rsidRPr="00FD31DC">
        <w:rPr>
          <w:rFonts w:ascii="Times New Roman" w:hAnsi="Times New Roman"/>
          <w:color w:val="FF0000"/>
          <w:sz w:val="22"/>
          <w:u w:val="single"/>
        </w:rPr>
        <w:t>color elements.</w:t>
      </w:r>
    </w:p>
    <w:sectPr w:rsidR="00935C89" w:rsidRPr="00FD31DC" w:rsidSect="006A7A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CB" w:rsidRDefault="000007CB" w:rsidP="005D1E9C">
      <w:r>
        <w:separator/>
      </w:r>
    </w:p>
  </w:endnote>
  <w:endnote w:type="continuationSeparator" w:id="0">
    <w:p w:rsidR="000007CB" w:rsidRDefault="000007CB" w:rsidP="005D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CB" w:rsidRDefault="000007CB" w:rsidP="005D1E9C">
      <w:r>
        <w:separator/>
      </w:r>
    </w:p>
  </w:footnote>
  <w:footnote w:type="continuationSeparator" w:id="0">
    <w:p w:rsidR="000007CB" w:rsidRDefault="000007CB" w:rsidP="005D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A009C"/>
    <w:multiLevelType w:val="hybridMultilevel"/>
    <w:tmpl w:val="838E697E"/>
    <w:lvl w:ilvl="0" w:tplc="7A3A81C8">
      <w:start w:val="1"/>
      <w:numFmt w:val="lowerRoman"/>
      <w:lvlText w:val="(%1)."/>
      <w:lvlJc w:val="left"/>
      <w:pPr>
        <w:ind w:left="525" w:hanging="420"/>
      </w:pPr>
      <w:rPr>
        <w:rFonts w:hint="eastAsia"/>
      </w:rPr>
    </w:lvl>
    <w:lvl w:ilvl="1" w:tplc="2766E768">
      <w:start w:val="1"/>
      <w:numFmt w:val="lowerRoman"/>
      <w:lvlText w:val="(%2)"/>
      <w:lvlJc w:val="left"/>
      <w:pPr>
        <w:ind w:left="84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903C74"/>
    <w:multiLevelType w:val="hybridMultilevel"/>
    <w:tmpl w:val="1C9E546C"/>
    <w:lvl w:ilvl="0" w:tplc="B0AE84BE">
      <w:start w:val="1"/>
      <w:numFmt w:val="decimal"/>
      <w:lvlText w:val="%1)."/>
      <w:lvlJc w:val="left"/>
      <w:pPr>
        <w:ind w:left="525" w:hanging="420"/>
      </w:pPr>
      <w:rPr>
        <w:rFonts w:hint="eastAsia"/>
      </w:rPr>
    </w:lvl>
    <w:lvl w:ilvl="1" w:tplc="2766E768">
      <w:start w:val="1"/>
      <w:numFmt w:val="lowerRoman"/>
      <w:lvlText w:val="(%2)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21"/>
    <w:rsid w:val="000007CB"/>
    <w:rsid w:val="00007521"/>
    <w:rsid w:val="0001644E"/>
    <w:rsid w:val="000A0536"/>
    <w:rsid w:val="000B0853"/>
    <w:rsid w:val="000C3CB7"/>
    <w:rsid w:val="000D77E1"/>
    <w:rsid w:val="00132EBA"/>
    <w:rsid w:val="0015683C"/>
    <w:rsid w:val="00157D22"/>
    <w:rsid w:val="00160FD2"/>
    <w:rsid w:val="00161F25"/>
    <w:rsid w:val="00191A30"/>
    <w:rsid w:val="001D0ACF"/>
    <w:rsid w:val="00214BD4"/>
    <w:rsid w:val="00251258"/>
    <w:rsid w:val="00264D6C"/>
    <w:rsid w:val="002A6321"/>
    <w:rsid w:val="002B0242"/>
    <w:rsid w:val="002B5A2A"/>
    <w:rsid w:val="002B7C27"/>
    <w:rsid w:val="002E0379"/>
    <w:rsid w:val="002E7CB0"/>
    <w:rsid w:val="002F3EBB"/>
    <w:rsid w:val="002F6462"/>
    <w:rsid w:val="002F6797"/>
    <w:rsid w:val="00382C9C"/>
    <w:rsid w:val="003833E5"/>
    <w:rsid w:val="0039084A"/>
    <w:rsid w:val="00395CD7"/>
    <w:rsid w:val="003B55CF"/>
    <w:rsid w:val="00432828"/>
    <w:rsid w:val="004A6277"/>
    <w:rsid w:val="004D62C0"/>
    <w:rsid w:val="004E1687"/>
    <w:rsid w:val="004F6164"/>
    <w:rsid w:val="005163C8"/>
    <w:rsid w:val="0053329B"/>
    <w:rsid w:val="00576DC0"/>
    <w:rsid w:val="005925F2"/>
    <w:rsid w:val="005A15CD"/>
    <w:rsid w:val="005D1E9C"/>
    <w:rsid w:val="005D5C1C"/>
    <w:rsid w:val="005E63C0"/>
    <w:rsid w:val="00614820"/>
    <w:rsid w:val="006318DE"/>
    <w:rsid w:val="00651433"/>
    <w:rsid w:val="00660679"/>
    <w:rsid w:val="00672BC5"/>
    <w:rsid w:val="006A7A50"/>
    <w:rsid w:val="00707742"/>
    <w:rsid w:val="00722DF6"/>
    <w:rsid w:val="00726F8B"/>
    <w:rsid w:val="00755FEF"/>
    <w:rsid w:val="00762047"/>
    <w:rsid w:val="007767F2"/>
    <w:rsid w:val="007803D9"/>
    <w:rsid w:val="0079173F"/>
    <w:rsid w:val="007B3DAB"/>
    <w:rsid w:val="00806235"/>
    <w:rsid w:val="00807C0C"/>
    <w:rsid w:val="00860237"/>
    <w:rsid w:val="008E4665"/>
    <w:rsid w:val="008F3585"/>
    <w:rsid w:val="009010E2"/>
    <w:rsid w:val="0092174F"/>
    <w:rsid w:val="00935C89"/>
    <w:rsid w:val="00966461"/>
    <w:rsid w:val="00980D09"/>
    <w:rsid w:val="009A4914"/>
    <w:rsid w:val="009B2F90"/>
    <w:rsid w:val="00A16A93"/>
    <w:rsid w:val="00A23543"/>
    <w:rsid w:val="00A40E13"/>
    <w:rsid w:val="00A50B80"/>
    <w:rsid w:val="00A87C2C"/>
    <w:rsid w:val="00A9344B"/>
    <w:rsid w:val="00A95B5B"/>
    <w:rsid w:val="00AB2E7B"/>
    <w:rsid w:val="00AE1682"/>
    <w:rsid w:val="00AF76D3"/>
    <w:rsid w:val="00B15A66"/>
    <w:rsid w:val="00B32C3B"/>
    <w:rsid w:val="00B50775"/>
    <w:rsid w:val="00B54C66"/>
    <w:rsid w:val="00B97325"/>
    <w:rsid w:val="00BE78EE"/>
    <w:rsid w:val="00C02240"/>
    <w:rsid w:val="00C45C80"/>
    <w:rsid w:val="00C50E79"/>
    <w:rsid w:val="00C56B37"/>
    <w:rsid w:val="00CE29BE"/>
    <w:rsid w:val="00CE2CFA"/>
    <w:rsid w:val="00CE44D3"/>
    <w:rsid w:val="00D0377B"/>
    <w:rsid w:val="00D16353"/>
    <w:rsid w:val="00D210AC"/>
    <w:rsid w:val="00D44693"/>
    <w:rsid w:val="00D7210D"/>
    <w:rsid w:val="00DB59EA"/>
    <w:rsid w:val="00DD6232"/>
    <w:rsid w:val="00DE390A"/>
    <w:rsid w:val="00E21F68"/>
    <w:rsid w:val="00E751AF"/>
    <w:rsid w:val="00EC22EE"/>
    <w:rsid w:val="00F05289"/>
    <w:rsid w:val="00F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B0BFE5-D1BE-429B-BB38-B3BA8540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2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要旨"/>
    <w:basedOn w:val="a"/>
    <w:rsid w:val="00007521"/>
    <w:pPr>
      <w:suppressAutoHyphens/>
    </w:pPr>
    <w:rPr>
      <w:rFonts w:ascii="Times New Roman" w:hAnsi="Times New Roman" w:cs="ＭＳ ゴシック"/>
      <w:kern w:val="1"/>
      <w:sz w:val="18"/>
      <w:szCs w:val="24"/>
      <w:lang w:eastAsia="ar-SA"/>
    </w:rPr>
  </w:style>
  <w:style w:type="paragraph" w:customStyle="1" w:styleId="a4">
    <w:name w:val="キーワード"/>
    <w:basedOn w:val="a"/>
    <w:rsid w:val="00007521"/>
    <w:pPr>
      <w:suppressAutoHyphens/>
      <w:spacing w:line="0" w:lineRule="atLeast"/>
    </w:pPr>
    <w:rPr>
      <w:rFonts w:ascii="Times New Roman" w:hAnsi="Times New Roman" w:cs="ＭＳ ゴシック"/>
      <w:kern w:val="1"/>
      <w:sz w:val="16"/>
      <w:szCs w:val="32"/>
      <w:lang w:eastAsia="ar-SA"/>
    </w:rPr>
  </w:style>
  <w:style w:type="paragraph" w:styleId="a5">
    <w:name w:val="header"/>
    <w:basedOn w:val="a"/>
    <w:link w:val="a6"/>
    <w:uiPriority w:val="99"/>
    <w:unhideWhenUsed/>
    <w:rsid w:val="005D1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1E9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5D1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1E9C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935C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kinoyama</dc:creator>
  <cp:keywords/>
  <dc:description/>
  <cp:lastModifiedBy>user</cp:lastModifiedBy>
  <cp:revision>7</cp:revision>
  <cp:lastPrinted>2016-05-17T01:23:00Z</cp:lastPrinted>
  <dcterms:created xsi:type="dcterms:W3CDTF">2016-05-17T00:54:00Z</dcterms:created>
  <dcterms:modified xsi:type="dcterms:W3CDTF">2016-05-27T07:40:00Z</dcterms:modified>
</cp:coreProperties>
</file>